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Ind w:w="18" w:type="dxa"/>
        <w:tblBorders>
          <w:bottom w:val="single" w:sz="4" w:space="0" w:color="auto"/>
        </w:tblBorders>
        <w:tblLook w:val="04A0" w:firstRow="1" w:lastRow="0" w:firstColumn="1" w:lastColumn="0" w:noHBand="0" w:noVBand="1"/>
      </w:tblPr>
      <w:tblGrid>
        <w:gridCol w:w="8640"/>
        <w:gridCol w:w="1080"/>
      </w:tblGrid>
      <w:tr w:rsidR="00770819" w:rsidRPr="00B661D4" w14:paraId="03C97EDD" w14:textId="77777777" w:rsidTr="00112E4E">
        <w:trPr>
          <w:trHeight w:val="1080"/>
        </w:trPr>
        <w:tc>
          <w:tcPr>
            <w:tcW w:w="8640" w:type="dxa"/>
          </w:tcPr>
          <w:p w14:paraId="107EB133" w14:textId="77777777" w:rsidR="00770819" w:rsidRPr="00F209D6" w:rsidRDefault="00770819" w:rsidP="00112E4E">
            <w:pPr>
              <w:tabs>
                <w:tab w:val="left" w:pos="1610"/>
              </w:tabs>
              <w:spacing w:before="40" w:after="60"/>
              <w:rPr>
                <w:rFonts w:ascii="Times New Roman" w:hAnsi="Times New Roman"/>
                <w:b/>
              </w:rPr>
            </w:pPr>
            <w:r w:rsidRPr="00F209D6">
              <w:rPr>
                <w:rFonts w:ascii="Times New Roman" w:hAnsi="Times New Roman"/>
                <w:b/>
              </w:rPr>
              <w:t xml:space="preserve">Project Name: </w:t>
            </w:r>
            <w:r w:rsidRPr="009A2335">
              <w:rPr>
                <w:rFonts w:ascii="Times New Roman" w:hAnsi="Times New Roman"/>
                <w:b/>
              </w:rPr>
              <w:t>Dai Hung Nam Project, Block 05-1(a), Offshore Vietnam</w:t>
            </w:r>
            <w:r w:rsidRPr="00F209D6">
              <w:rPr>
                <w:rFonts w:ascii="Times New Roman" w:hAnsi="Times New Roman"/>
                <w:b/>
              </w:rPr>
              <w:t>.</w:t>
            </w:r>
          </w:p>
          <w:p w14:paraId="67609D6F" w14:textId="77777777" w:rsidR="00770819" w:rsidRPr="00F209D6" w:rsidRDefault="00770819" w:rsidP="00112E4E">
            <w:pPr>
              <w:tabs>
                <w:tab w:val="left" w:pos="1610"/>
              </w:tabs>
              <w:spacing w:before="40" w:after="60"/>
              <w:rPr>
                <w:rFonts w:ascii="Times New Roman" w:hAnsi="Times New Roman"/>
                <w:b/>
              </w:rPr>
            </w:pPr>
            <w:r w:rsidRPr="00F209D6">
              <w:rPr>
                <w:rFonts w:ascii="Times New Roman" w:hAnsi="Times New Roman"/>
                <w:b/>
              </w:rPr>
              <w:t xml:space="preserve">ITB No.: </w:t>
            </w:r>
            <w:r w:rsidRPr="009A2335">
              <w:rPr>
                <w:rFonts w:ascii="Times New Roman" w:hAnsi="Times New Roman"/>
                <w:b/>
              </w:rPr>
              <w:t>PVEP-POC-DHN-2025-01</w:t>
            </w:r>
            <w:r>
              <w:rPr>
                <w:rFonts w:ascii="Times New Roman" w:hAnsi="Times New Roman"/>
                <w:b/>
              </w:rPr>
              <w:t>1</w:t>
            </w:r>
          </w:p>
          <w:p w14:paraId="0084961A" w14:textId="77777777" w:rsidR="00770819" w:rsidRPr="00F209D6" w:rsidRDefault="00770819" w:rsidP="00112E4E">
            <w:pPr>
              <w:pStyle w:val="Header"/>
              <w:spacing w:before="40" w:after="60"/>
              <w:ind w:left="792" w:hanging="792"/>
              <w:rPr>
                <w:rFonts w:ascii="Times New Roman" w:hAnsi="Times New Roman"/>
                <w:b/>
              </w:rPr>
            </w:pPr>
            <w:r w:rsidRPr="00F209D6">
              <w:rPr>
                <w:rFonts w:ascii="Times New Roman" w:hAnsi="Times New Roman"/>
                <w:b/>
              </w:rPr>
              <w:t xml:space="preserve">Package:  </w:t>
            </w:r>
            <w:r>
              <w:rPr>
                <w:rFonts w:ascii="Times New Roman" w:hAnsi="Times New Roman"/>
                <w:b/>
              </w:rPr>
              <w:t>Provision of Marine Warranty Survey (</w:t>
            </w:r>
            <w:r w:rsidRPr="00F209D6">
              <w:rPr>
                <w:rFonts w:ascii="Times New Roman" w:hAnsi="Times New Roman"/>
                <w:b/>
              </w:rPr>
              <w:t>MWS</w:t>
            </w:r>
            <w:r>
              <w:rPr>
                <w:rFonts w:ascii="Times New Roman" w:hAnsi="Times New Roman"/>
                <w:b/>
              </w:rPr>
              <w:t>)</w:t>
            </w:r>
            <w:r w:rsidRPr="00F209D6">
              <w:rPr>
                <w:rFonts w:ascii="Times New Roman" w:hAnsi="Times New Roman"/>
                <w:b/>
              </w:rPr>
              <w:t xml:space="preserve"> Services</w:t>
            </w:r>
          </w:p>
          <w:p w14:paraId="797F10B3" w14:textId="5B9F01E8" w:rsidR="00770819" w:rsidRPr="00B661D4" w:rsidRDefault="00770819" w:rsidP="00770819">
            <w:pPr>
              <w:pStyle w:val="DefaultText"/>
              <w:spacing w:before="40"/>
              <w:contextualSpacing/>
              <w:rPr>
                <w:b/>
                <w:sz w:val="20"/>
              </w:rPr>
            </w:pPr>
            <w:r w:rsidRPr="00F209D6">
              <w:rPr>
                <w:b/>
                <w:sz w:val="20"/>
              </w:rPr>
              <w:t xml:space="preserve">EXHIBIT </w:t>
            </w:r>
            <w:r>
              <w:rPr>
                <w:b/>
                <w:sz w:val="20"/>
              </w:rPr>
              <w:t>II - COMPENSATION</w:t>
            </w:r>
          </w:p>
        </w:tc>
        <w:tc>
          <w:tcPr>
            <w:tcW w:w="1080" w:type="dxa"/>
          </w:tcPr>
          <w:p w14:paraId="1AB09825" w14:textId="77777777" w:rsidR="00770819" w:rsidRPr="00B661D4" w:rsidRDefault="00000000" w:rsidP="00112E4E">
            <w:pPr>
              <w:tabs>
                <w:tab w:val="left" w:pos="1610"/>
              </w:tabs>
              <w:spacing w:before="60" w:after="60"/>
              <w:rPr>
                <w:rFonts w:ascii="Times New Roman" w:hAnsi="Times New Roman"/>
              </w:rPr>
            </w:pPr>
            <w:r>
              <w:rPr>
                <w:rFonts w:ascii="Times New Roman" w:hAnsi="Times New Roman"/>
                <w:noProof/>
                <w:color w:val="002060"/>
                <w:sz w:val="24"/>
                <w:szCs w:val="24"/>
              </w:rPr>
              <w:fldChar w:fldCharType="begin"/>
            </w:r>
            <w:r>
              <w:rPr>
                <w:rFonts w:ascii="Times New Roman" w:hAnsi="Times New Roman"/>
                <w:noProof/>
                <w:color w:val="002060"/>
                <w:sz w:val="24"/>
                <w:szCs w:val="24"/>
              </w:rPr>
              <w:instrText xml:space="preserve"> INCLUDEPICTURE  "cid:image001.jpg@01DBAE1B.601FD310" \* MERGEFORMATINET </w:instrText>
            </w:r>
            <w:r>
              <w:rPr>
                <w:rFonts w:ascii="Times New Roman" w:hAnsi="Times New Roman"/>
                <w:noProof/>
                <w:color w:val="002060"/>
                <w:sz w:val="24"/>
                <w:szCs w:val="24"/>
              </w:rPr>
              <w:fldChar w:fldCharType="separate"/>
            </w:r>
            <w:r>
              <w:rPr>
                <w:rFonts w:ascii="Times New Roman" w:hAnsi="Times New Roman"/>
                <w:noProof/>
                <w:color w:val="002060"/>
                <w:sz w:val="24"/>
                <w:szCs w:val="24"/>
              </w:rPr>
              <w:fldChar w:fldCharType="begin"/>
            </w:r>
            <w:r>
              <w:rPr>
                <w:rFonts w:ascii="Times New Roman" w:hAnsi="Times New Roman"/>
                <w:noProof/>
                <w:color w:val="002060"/>
                <w:sz w:val="24"/>
                <w:szCs w:val="24"/>
              </w:rPr>
              <w:instrText xml:space="preserve"> INCLUDEPICTURE  "cid:image001.jpg@01DBAE1B.601FD310" \* MERGEFORMATINET </w:instrText>
            </w:r>
            <w:r>
              <w:rPr>
                <w:rFonts w:ascii="Times New Roman" w:hAnsi="Times New Roman"/>
                <w:noProof/>
                <w:color w:val="002060"/>
                <w:sz w:val="24"/>
                <w:szCs w:val="24"/>
              </w:rPr>
              <w:fldChar w:fldCharType="separate"/>
            </w:r>
            <w:r w:rsidR="0013593D">
              <w:rPr>
                <w:rFonts w:ascii="Times New Roman" w:hAnsi="Times New Roman"/>
                <w:noProof/>
                <w:color w:val="002060"/>
                <w:sz w:val="24"/>
                <w:szCs w:val="24"/>
              </w:rPr>
              <w:pict w14:anchorId="0E273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45pt;visibility:visible">
                  <v:imagedata r:id="rId8" r:href="rId9"/>
                </v:shape>
              </w:pict>
            </w:r>
            <w:r>
              <w:rPr>
                <w:rFonts w:ascii="Times New Roman" w:hAnsi="Times New Roman"/>
                <w:noProof/>
                <w:color w:val="002060"/>
                <w:sz w:val="24"/>
                <w:szCs w:val="24"/>
              </w:rPr>
              <w:fldChar w:fldCharType="end"/>
            </w:r>
            <w:r>
              <w:rPr>
                <w:rFonts w:ascii="Times New Roman" w:hAnsi="Times New Roman"/>
                <w:noProof/>
                <w:color w:val="002060"/>
                <w:sz w:val="24"/>
                <w:szCs w:val="24"/>
              </w:rPr>
              <w:fldChar w:fldCharType="end"/>
            </w:r>
          </w:p>
        </w:tc>
      </w:tr>
    </w:tbl>
    <w:p w14:paraId="2321DDDE" w14:textId="77777777" w:rsidR="004C6D79" w:rsidRPr="00770819" w:rsidRDefault="004C6D79" w:rsidP="004C6D79">
      <w:pPr>
        <w:rPr>
          <w:rFonts w:ascii="Times New Roman" w:hAnsi="Times New Roman" w:cs="Times New Roman"/>
          <w:b/>
          <w:color w:val="000000" w:themeColor="text1"/>
          <w:sz w:val="24"/>
          <w:szCs w:val="24"/>
        </w:rPr>
      </w:pPr>
    </w:p>
    <w:p w14:paraId="16194BF4" w14:textId="77777777" w:rsidR="004C6D79" w:rsidRPr="00770819" w:rsidRDefault="004C6D79" w:rsidP="004C6D79">
      <w:pPr>
        <w:rPr>
          <w:rFonts w:ascii="Times New Roman" w:hAnsi="Times New Roman" w:cs="Times New Roman"/>
          <w:b/>
          <w:color w:val="000000" w:themeColor="text1"/>
          <w:sz w:val="24"/>
          <w:szCs w:val="24"/>
        </w:rPr>
      </w:pPr>
    </w:p>
    <w:p w14:paraId="63839C71" w14:textId="77777777" w:rsidR="004C6D79" w:rsidRPr="00770819" w:rsidRDefault="004C6D79" w:rsidP="004C6D79">
      <w:pPr>
        <w:rPr>
          <w:rFonts w:ascii="Times New Roman" w:hAnsi="Times New Roman" w:cs="Times New Roman"/>
          <w:b/>
          <w:color w:val="000000" w:themeColor="text1"/>
          <w:sz w:val="24"/>
          <w:szCs w:val="24"/>
        </w:rPr>
      </w:pPr>
    </w:p>
    <w:p w14:paraId="654940AD" w14:textId="77777777" w:rsidR="004C6D79" w:rsidRPr="00770819" w:rsidRDefault="004C6D79" w:rsidP="004C6D79">
      <w:pPr>
        <w:rPr>
          <w:rFonts w:ascii="Times New Roman" w:hAnsi="Times New Roman" w:cs="Times New Roman"/>
          <w:b/>
          <w:color w:val="000000" w:themeColor="text1"/>
          <w:sz w:val="24"/>
          <w:szCs w:val="24"/>
        </w:rPr>
      </w:pPr>
    </w:p>
    <w:p w14:paraId="477A1A5D" w14:textId="77777777" w:rsidR="00F665B9" w:rsidRPr="00770819" w:rsidRDefault="00F665B9" w:rsidP="004C6D79">
      <w:pPr>
        <w:jc w:val="center"/>
        <w:rPr>
          <w:rFonts w:ascii="Times New Roman" w:hAnsi="Times New Roman" w:cs="Times New Roman"/>
          <w:b/>
          <w:color w:val="000000" w:themeColor="text1"/>
          <w:sz w:val="36"/>
          <w:szCs w:val="36"/>
        </w:rPr>
      </w:pPr>
    </w:p>
    <w:p w14:paraId="32524F7B" w14:textId="29DB0611" w:rsidR="00F665B9" w:rsidRPr="00770819" w:rsidRDefault="00957A47" w:rsidP="004C6D79">
      <w:pPr>
        <w:jc w:val="center"/>
        <w:rPr>
          <w:rFonts w:ascii="Times New Roman" w:hAnsi="Times New Roman" w:cs="Times New Roman"/>
          <w:b/>
          <w:color w:val="000000" w:themeColor="text1"/>
          <w:sz w:val="36"/>
          <w:szCs w:val="36"/>
        </w:rPr>
      </w:pPr>
      <w:r w:rsidRPr="00770819">
        <w:rPr>
          <w:rFonts w:ascii="Times New Roman" w:hAnsi="Times New Roman" w:cs="Times New Roman"/>
          <w:b/>
          <w:color w:val="000000" w:themeColor="text1"/>
          <w:sz w:val="36"/>
          <w:szCs w:val="36"/>
        </w:rPr>
        <w:t xml:space="preserve">EXHIBIT </w:t>
      </w:r>
      <w:r w:rsidR="00124159" w:rsidRPr="00770819">
        <w:rPr>
          <w:rFonts w:ascii="Times New Roman" w:hAnsi="Times New Roman" w:cs="Times New Roman"/>
          <w:b/>
          <w:color w:val="000000" w:themeColor="text1"/>
          <w:sz w:val="36"/>
          <w:szCs w:val="36"/>
        </w:rPr>
        <w:t>II</w:t>
      </w:r>
    </w:p>
    <w:p w14:paraId="262A326D" w14:textId="47A36465" w:rsidR="004C6D79" w:rsidRPr="00770819" w:rsidRDefault="00124159" w:rsidP="004C6D79">
      <w:pPr>
        <w:jc w:val="center"/>
        <w:rPr>
          <w:rFonts w:ascii="Times New Roman" w:hAnsi="Times New Roman" w:cs="Times New Roman"/>
          <w:b/>
          <w:color w:val="000000" w:themeColor="text1"/>
          <w:sz w:val="36"/>
          <w:szCs w:val="36"/>
        </w:rPr>
      </w:pPr>
      <w:r w:rsidRPr="00770819">
        <w:rPr>
          <w:rFonts w:ascii="Times New Roman" w:hAnsi="Times New Roman" w:cs="Times New Roman"/>
          <w:b/>
          <w:color w:val="000000" w:themeColor="text1"/>
          <w:sz w:val="36"/>
          <w:szCs w:val="36"/>
        </w:rPr>
        <w:t>COMPENSATION</w:t>
      </w:r>
    </w:p>
    <w:p w14:paraId="3BDD44AF" w14:textId="77777777" w:rsidR="004C6D79" w:rsidRPr="00770819" w:rsidRDefault="004C6D79" w:rsidP="004C6D79">
      <w:pPr>
        <w:jc w:val="center"/>
        <w:rPr>
          <w:rFonts w:ascii="Times New Roman" w:hAnsi="Times New Roman" w:cs="Times New Roman"/>
          <w:b/>
          <w:color w:val="000000" w:themeColor="text1"/>
          <w:sz w:val="24"/>
          <w:szCs w:val="24"/>
        </w:rPr>
      </w:pPr>
    </w:p>
    <w:p w14:paraId="42B4D837" w14:textId="2E91880B" w:rsidR="004C6D79" w:rsidRPr="00770819" w:rsidRDefault="004C6D79" w:rsidP="004C6D79">
      <w:pPr>
        <w:jc w:val="center"/>
        <w:rPr>
          <w:rFonts w:ascii="Times New Roman" w:hAnsi="Times New Roman" w:cs="Times New Roman"/>
          <w:b/>
          <w:color w:val="000000" w:themeColor="text1"/>
          <w:sz w:val="24"/>
          <w:szCs w:val="24"/>
        </w:rPr>
      </w:pPr>
      <w:r w:rsidRPr="00770819">
        <w:rPr>
          <w:rFonts w:ascii="Times New Roman" w:hAnsi="Times New Roman" w:cs="Times New Roman"/>
          <w:b/>
          <w:color w:val="000000" w:themeColor="text1"/>
          <w:sz w:val="24"/>
          <w:szCs w:val="24"/>
        </w:rPr>
        <w:br w:type="page"/>
      </w:r>
    </w:p>
    <w:p w14:paraId="542DB230" w14:textId="77777777" w:rsidR="00C701E9" w:rsidRPr="00770819" w:rsidRDefault="00C701E9" w:rsidP="001768C4">
      <w:pPr>
        <w:pStyle w:val="Heading1"/>
        <w:keepNext w:val="0"/>
        <w:pageBreakBefore w:val="0"/>
        <w:widowControl w:val="0"/>
        <w:numPr>
          <w:ilvl w:val="0"/>
          <w:numId w:val="24"/>
        </w:numPr>
        <w:spacing w:before="120" w:after="120" w:line="240" w:lineRule="auto"/>
        <w:ind w:left="706" w:hanging="706"/>
        <w:rPr>
          <w:rFonts w:ascii="Times New Roman" w:hAnsi="Times New Roman" w:cs="Times New Roman"/>
          <w:b/>
          <w:szCs w:val="24"/>
        </w:rPr>
      </w:pPr>
      <w:bookmarkStart w:id="0" w:name="_Toc208508261"/>
      <w:r w:rsidRPr="00770819">
        <w:rPr>
          <w:rFonts w:ascii="Times New Roman" w:hAnsi="Times New Roman" w:cs="Times New Roman"/>
          <w:b/>
          <w:szCs w:val="24"/>
        </w:rPr>
        <w:lastRenderedPageBreak/>
        <w:t>GENERAL</w:t>
      </w:r>
      <w:bookmarkEnd w:id="0"/>
    </w:p>
    <w:p w14:paraId="146CA950" w14:textId="08891DEF" w:rsidR="002F20E8" w:rsidRPr="00770819" w:rsidRDefault="002F20E8" w:rsidP="002F20E8">
      <w:pPr>
        <w:widowControl w:val="0"/>
        <w:numPr>
          <w:ilvl w:val="1"/>
          <w:numId w:val="11"/>
        </w:numPr>
        <w:overflowPunct w:val="0"/>
        <w:autoSpaceDE w:val="0"/>
        <w:autoSpaceDN w:val="0"/>
        <w:adjustRightInd w:val="0"/>
        <w:spacing w:before="240" w:after="120" w:line="264" w:lineRule="auto"/>
        <w:ind w:left="720" w:hanging="720"/>
        <w:jc w:val="both"/>
        <w:textAlignment w:val="baseline"/>
        <w:rPr>
          <w:rFonts w:ascii="Times New Roman" w:hAnsi="Times New Roman" w:cs="Times New Roman"/>
          <w:color w:val="000000"/>
          <w:sz w:val="24"/>
          <w:szCs w:val="24"/>
        </w:rPr>
      </w:pPr>
      <w:r w:rsidRPr="00770819">
        <w:rPr>
          <w:rFonts w:ascii="Times New Roman" w:hAnsi="Times New Roman" w:cs="Times New Roman"/>
          <w:sz w:val="24"/>
          <w:szCs w:val="24"/>
        </w:rPr>
        <w:t xml:space="preserve">For the performance and completion of the SERVICES,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shall pay or cause to be paid to CONTRACTOR the CONTRACT PRICE the amounts as described in Appendix </w:t>
      </w:r>
      <w:r w:rsidRPr="00770819">
        <w:rPr>
          <w:rFonts w:ascii="Times New Roman" w:hAnsi="Times New Roman" w:cs="Times New Roman"/>
          <w:caps/>
          <w:sz w:val="24"/>
          <w:szCs w:val="24"/>
        </w:rPr>
        <w:t xml:space="preserve">1 – </w:t>
      </w:r>
      <w:r w:rsidRPr="00770819">
        <w:rPr>
          <w:rFonts w:ascii="Times New Roman" w:hAnsi="Times New Roman" w:cs="Times New Roman"/>
          <w:sz w:val="24"/>
          <w:szCs w:val="24"/>
        </w:rPr>
        <w:t xml:space="preserve">CONTRACT PRICE at the times and in the manner set forth in this Exhibit 3 </w:t>
      </w:r>
      <w:r w:rsidRPr="00770819">
        <w:rPr>
          <w:rFonts w:ascii="Times New Roman" w:hAnsi="Times New Roman" w:cs="Times New Roman"/>
          <w:caps/>
          <w:sz w:val="24"/>
          <w:szCs w:val="24"/>
        </w:rPr>
        <w:t>–</w:t>
      </w:r>
      <w:r w:rsidRPr="00770819">
        <w:rPr>
          <w:rFonts w:ascii="Times New Roman" w:hAnsi="Times New Roman" w:cs="Times New Roman"/>
          <w:sz w:val="24"/>
          <w:szCs w:val="24"/>
        </w:rPr>
        <w:t xml:space="preserve"> Compensation. </w:t>
      </w:r>
    </w:p>
    <w:p w14:paraId="27A82BF2" w14:textId="77777777" w:rsidR="002F20E8" w:rsidRPr="00770819" w:rsidRDefault="002F20E8" w:rsidP="002F20E8">
      <w:pPr>
        <w:widowControl w:val="0"/>
        <w:numPr>
          <w:ilvl w:val="1"/>
          <w:numId w:val="11"/>
        </w:numPr>
        <w:tabs>
          <w:tab w:val="left" w:pos="720"/>
        </w:tabs>
        <w:overflowPunct w:val="0"/>
        <w:autoSpaceDE w:val="0"/>
        <w:autoSpaceDN w:val="0"/>
        <w:adjustRightInd w:val="0"/>
        <w:spacing w:after="120" w:line="264" w:lineRule="auto"/>
        <w:ind w:left="720" w:hanging="72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Compensation detailed herein shall be deemed to be all inclusive Lump Sum Prices and Unit Rates including as described herein. CONTRACTOR is deemed to have included for all costs incurred by CONTRACTOR in complying with all the terms and conditions of the CONTRACT, and shall represent the total compensation due to CONTRACTOR in full consideration of the satisfactory performance and completion of the SERVICES.</w:t>
      </w:r>
    </w:p>
    <w:p w14:paraId="79AA9A22" w14:textId="77777777" w:rsidR="002F20E8" w:rsidRPr="00770819" w:rsidRDefault="002F20E8" w:rsidP="002F20E8">
      <w:pPr>
        <w:widowControl w:val="0"/>
        <w:numPr>
          <w:ilvl w:val="1"/>
          <w:numId w:val="11"/>
        </w:numPr>
        <w:tabs>
          <w:tab w:val="left" w:pos="720"/>
        </w:tabs>
        <w:overflowPunct w:val="0"/>
        <w:autoSpaceDE w:val="0"/>
        <w:autoSpaceDN w:val="0"/>
        <w:adjustRightInd w:val="0"/>
        <w:spacing w:after="120" w:line="264" w:lineRule="auto"/>
        <w:ind w:left="720" w:hanging="72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The “Lump Sum Prices” and “Unit Rates” under this CONTRACT shall remain fixed and firm throughout the duration of the CONTRACT and shall not be subjected to change for any reason whatsoever including but not limited to cost escalation or currency fluctuations.</w:t>
      </w:r>
    </w:p>
    <w:p w14:paraId="20E80589" w14:textId="42BCB97C" w:rsidR="002F20E8" w:rsidRPr="00770819" w:rsidRDefault="002F20E8" w:rsidP="002F20E8">
      <w:pPr>
        <w:widowControl w:val="0"/>
        <w:numPr>
          <w:ilvl w:val="1"/>
          <w:numId w:val="11"/>
        </w:numPr>
        <w:tabs>
          <w:tab w:val="left" w:pos="720"/>
        </w:tabs>
        <w:overflowPunct w:val="0"/>
        <w:autoSpaceDE w:val="0"/>
        <w:autoSpaceDN w:val="0"/>
        <w:adjustRightInd w:val="0"/>
        <w:spacing w:after="120" w:line="264" w:lineRule="auto"/>
        <w:ind w:left="720" w:hanging="72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 xml:space="preserve">The Lump Sum Prices and Unit Rates under this CONTRACT are understood to be on an all-inclusive basis and is the basis for all the moneys, costs and expenses as well as constituting the whole and only source of compensation payable by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to CONTRACTOR under the CONTRACT for the performance and completion of the SERVICES, and the fulfillment of CONTRACTOR’s obligations under the CONTRACT, including but not limited to:</w:t>
      </w:r>
    </w:p>
    <w:p w14:paraId="002923ED" w14:textId="77777777" w:rsidR="002F20E8" w:rsidRPr="00770819" w:rsidRDefault="002F20E8" w:rsidP="002F20E8">
      <w:pPr>
        <w:pStyle w:val="ListParagraph"/>
        <w:widowControl w:val="0"/>
        <w:numPr>
          <w:ilvl w:val="0"/>
          <w:numId w:val="15"/>
        </w:numPr>
        <w:tabs>
          <w:tab w:val="left" w:pos="1080"/>
        </w:tabs>
        <w:overflowPunct w:val="0"/>
        <w:autoSpaceDE w:val="0"/>
        <w:autoSpaceDN w:val="0"/>
        <w:adjustRightInd w:val="0"/>
        <w:spacing w:after="120" w:line="264" w:lineRule="auto"/>
        <w:ind w:left="1080"/>
        <w:contextualSpacing w:val="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All labor costs, wages, salaries, overtime, bonus, traveling, housing, allowances, other payments, contributions, taxes, levies or expenses payable in respect of labor as applicable under and in accordance with Vietnamese Law and the law of other countries in which any part of the SERVICES may be performed and any statute and national, local agreements with the trade unions;</w:t>
      </w:r>
    </w:p>
    <w:p w14:paraId="4553F5B1" w14:textId="77777777" w:rsidR="002F20E8" w:rsidRPr="00770819" w:rsidRDefault="002F20E8" w:rsidP="002F20E8">
      <w:pPr>
        <w:pStyle w:val="ListParagraph"/>
        <w:widowControl w:val="0"/>
        <w:numPr>
          <w:ilvl w:val="0"/>
          <w:numId w:val="15"/>
        </w:numPr>
        <w:tabs>
          <w:tab w:val="left" w:pos="1080"/>
        </w:tabs>
        <w:overflowPunct w:val="0"/>
        <w:autoSpaceDE w:val="0"/>
        <w:autoSpaceDN w:val="0"/>
        <w:adjustRightInd w:val="0"/>
        <w:spacing w:after="120" w:line="264" w:lineRule="auto"/>
        <w:ind w:left="1080"/>
        <w:contextualSpacing w:val="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Any and all  applicable taxes, levies, fees, duties, charges, social security premiums, licenses, fines, penalties of whatsoever nature assessed or levied or imposed against CONTRACTOR, its AFFILIATES, its SUBCONTRACTORS, its employees and its agents by the competent authorities of S.R Vietnam or of any other applicable authority on account of or in relation to or in connection with performance and completion of the SERVICES, including but not limited to unless specified elsewhere in the CONTRACT, import duties, personal income tax, etc., except for Vietnamese Value Added Tax;</w:t>
      </w:r>
    </w:p>
    <w:p w14:paraId="410562CA" w14:textId="77777777" w:rsidR="002F20E8" w:rsidRPr="00770819" w:rsidRDefault="002F20E8" w:rsidP="002F20E8">
      <w:pPr>
        <w:pStyle w:val="ListParagraph"/>
        <w:widowControl w:val="0"/>
        <w:numPr>
          <w:ilvl w:val="0"/>
          <w:numId w:val="15"/>
        </w:numPr>
        <w:tabs>
          <w:tab w:val="left" w:pos="1080"/>
        </w:tabs>
        <w:overflowPunct w:val="0"/>
        <w:autoSpaceDE w:val="0"/>
        <w:autoSpaceDN w:val="0"/>
        <w:adjustRightInd w:val="0"/>
        <w:spacing w:after="120" w:line="264" w:lineRule="auto"/>
        <w:ind w:left="1080"/>
        <w:contextualSpacing w:val="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Permits required by the CONTRACTOR from any governmental body in connection with the performance of the SERVICES herein provided for and the cost of inspection required by law or ordinance of any governmental body;</w:t>
      </w:r>
    </w:p>
    <w:p w14:paraId="06ABBF4B" w14:textId="77777777" w:rsidR="002F20E8" w:rsidRPr="00770819" w:rsidRDefault="002F20E8" w:rsidP="002F20E8">
      <w:pPr>
        <w:pStyle w:val="ListParagraph"/>
        <w:widowControl w:val="0"/>
        <w:numPr>
          <w:ilvl w:val="0"/>
          <w:numId w:val="15"/>
        </w:numPr>
        <w:tabs>
          <w:tab w:val="left" w:pos="1080"/>
        </w:tabs>
        <w:overflowPunct w:val="0"/>
        <w:autoSpaceDE w:val="0"/>
        <w:autoSpaceDN w:val="0"/>
        <w:adjustRightInd w:val="0"/>
        <w:spacing w:after="120" w:line="264" w:lineRule="auto"/>
        <w:ind w:left="1080"/>
        <w:contextualSpacing w:val="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Costs and expenses of whatever kind payable for offices and other overhead charges, supervision and profit as well as all other contingent expenses, liabilities, obligations, responsibilities and risks arising out of the conditions of the CONTRACT;</w:t>
      </w:r>
    </w:p>
    <w:p w14:paraId="05D666E8" w14:textId="77777777" w:rsidR="002F20E8" w:rsidRPr="00770819" w:rsidRDefault="002F20E8" w:rsidP="002F20E8">
      <w:pPr>
        <w:pStyle w:val="ListParagraph"/>
        <w:widowControl w:val="0"/>
        <w:numPr>
          <w:ilvl w:val="0"/>
          <w:numId w:val="15"/>
        </w:numPr>
        <w:tabs>
          <w:tab w:val="left" w:pos="1080"/>
        </w:tabs>
        <w:overflowPunct w:val="0"/>
        <w:autoSpaceDE w:val="0"/>
        <w:autoSpaceDN w:val="0"/>
        <w:adjustRightInd w:val="0"/>
        <w:spacing w:after="120" w:line="264" w:lineRule="auto"/>
        <w:ind w:left="1080"/>
        <w:contextualSpacing w:val="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Other cost including but not limited to finance charges, finance costs of non-chargeable staff, management, administration, secretarial services, telephone, telex and facsimile, courier service, word processing and computer facilities, prints and reproductions arising out of its offices where the SERVICES are carried out;</w:t>
      </w:r>
    </w:p>
    <w:p w14:paraId="0D3690C6" w14:textId="77777777" w:rsidR="002F20E8" w:rsidRPr="00770819" w:rsidRDefault="002F20E8" w:rsidP="002F20E8">
      <w:pPr>
        <w:pStyle w:val="ListParagraph"/>
        <w:widowControl w:val="0"/>
        <w:numPr>
          <w:ilvl w:val="0"/>
          <w:numId w:val="15"/>
        </w:numPr>
        <w:tabs>
          <w:tab w:val="left" w:pos="1080"/>
        </w:tabs>
        <w:overflowPunct w:val="0"/>
        <w:autoSpaceDE w:val="0"/>
        <w:autoSpaceDN w:val="0"/>
        <w:adjustRightInd w:val="0"/>
        <w:spacing w:after="120" w:line="264" w:lineRule="auto"/>
        <w:ind w:left="1080"/>
        <w:contextualSpacing w:val="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 xml:space="preserve">Insurance premium, professional CONTRACTOR and PERSONNEL licenses, banking </w:t>
      </w:r>
      <w:r w:rsidRPr="00770819">
        <w:rPr>
          <w:rFonts w:ascii="Times New Roman" w:hAnsi="Times New Roman" w:cs="Times New Roman"/>
          <w:sz w:val="24"/>
          <w:szCs w:val="24"/>
        </w:rPr>
        <w:lastRenderedPageBreak/>
        <w:t>charges and expenses, costs and expenses for safety, environmental/ weather protection; and</w:t>
      </w:r>
    </w:p>
    <w:p w14:paraId="015CC224" w14:textId="77777777" w:rsidR="002F20E8" w:rsidRPr="00770819" w:rsidRDefault="002F20E8" w:rsidP="002F20E8">
      <w:pPr>
        <w:pStyle w:val="ListParagraph"/>
        <w:widowControl w:val="0"/>
        <w:numPr>
          <w:ilvl w:val="0"/>
          <w:numId w:val="15"/>
        </w:numPr>
        <w:tabs>
          <w:tab w:val="left" w:pos="1080"/>
        </w:tabs>
        <w:overflowPunct w:val="0"/>
        <w:autoSpaceDE w:val="0"/>
        <w:autoSpaceDN w:val="0"/>
        <w:adjustRightInd w:val="0"/>
        <w:spacing w:after="120" w:line="264" w:lineRule="auto"/>
        <w:ind w:left="1080"/>
        <w:contextualSpacing w:val="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 xml:space="preserve">All cost and/or expenses which are not specifically mentioned herein but are inherently necessary for PERSONNEL to complete the SERVICES.      </w:t>
      </w:r>
    </w:p>
    <w:p w14:paraId="5E909A1F" w14:textId="77777777" w:rsidR="002F20E8" w:rsidRPr="00770819" w:rsidRDefault="002F20E8" w:rsidP="002F20E8">
      <w:pPr>
        <w:keepLines/>
        <w:spacing w:after="120" w:line="264" w:lineRule="auto"/>
        <w:ind w:left="1080" w:hanging="360"/>
        <w:jc w:val="both"/>
        <w:rPr>
          <w:rFonts w:ascii="Times New Roman" w:hAnsi="Times New Roman" w:cs="Times New Roman"/>
          <w:sz w:val="24"/>
          <w:szCs w:val="24"/>
        </w:rPr>
      </w:pPr>
      <w:r w:rsidRPr="00770819">
        <w:rPr>
          <w:rFonts w:ascii="Times New Roman" w:hAnsi="Times New Roman" w:cs="Times New Roman"/>
          <w:sz w:val="24"/>
          <w:szCs w:val="24"/>
        </w:rPr>
        <w:t>-</w:t>
      </w:r>
      <w:r w:rsidRPr="00770819">
        <w:rPr>
          <w:rFonts w:ascii="Times New Roman" w:hAnsi="Times New Roman" w:cs="Times New Roman"/>
          <w:sz w:val="24"/>
          <w:szCs w:val="24"/>
        </w:rPr>
        <w:tab/>
        <w:t>Costs of attorney’s fees, cost, settlements, judgment incurred in connection with any labour or commercial matters, litigation, claims or disputes arising out of or in connection with the performance of this CONTRACT;</w:t>
      </w:r>
    </w:p>
    <w:p w14:paraId="6C757632" w14:textId="77777777" w:rsidR="002F20E8" w:rsidRPr="00770819" w:rsidRDefault="002F20E8" w:rsidP="002F20E8">
      <w:pPr>
        <w:keepLines/>
        <w:spacing w:after="120" w:line="264" w:lineRule="auto"/>
        <w:ind w:left="1080" w:hanging="360"/>
        <w:jc w:val="both"/>
        <w:rPr>
          <w:rFonts w:ascii="Times New Roman" w:hAnsi="Times New Roman" w:cs="Times New Roman"/>
          <w:sz w:val="24"/>
          <w:szCs w:val="24"/>
        </w:rPr>
      </w:pPr>
      <w:r w:rsidRPr="00770819">
        <w:rPr>
          <w:rFonts w:ascii="Times New Roman" w:hAnsi="Times New Roman" w:cs="Times New Roman"/>
          <w:sz w:val="24"/>
          <w:szCs w:val="24"/>
        </w:rPr>
        <w:t>-</w:t>
      </w:r>
      <w:r w:rsidRPr="00770819">
        <w:rPr>
          <w:rFonts w:ascii="Times New Roman" w:hAnsi="Times New Roman" w:cs="Times New Roman"/>
          <w:sz w:val="24"/>
          <w:szCs w:val="24"/>
        </w:rPr>
        <w:tab/>
        <w:t>Head office and other offices and other overhead charges, supervision and profit as well as all other contingent expenses, liabilities, obligations, responsibilities and risks arising out of the conditions of the CONTRACT;</w:t>
      </w:r>
    </w:p>
    <w:p w14:paraId="714446C9" w14:textId="77777777" w:rsidR="002F20E8" w:rsidRPr="00770819" w:rsidRDefault="002F20E8" w:rsidP="002F20E8">
      <w:pPr>
        <w:keepLines/>
        <w:spacing w:after="120" w:line="264" w:lineRule="auto"/>
        <w:ind w:left="1080" w:hanging="360"/>
        <w:jc w:val="both"/>
        <w:rPr>
          <w:rFonts w:ascii="Times New Roman" w:hAnsi="Times New Roman" w:cs="Times New Roman"/>
          <w:sz w:val="24"/>
          <w:szCs w:val="24"/>
        </w:rPr>
      </w:pPr>
      <w:r w:rsidRPr="00770819">
        <w:rPr>
          <w:rFonts w:ascii="Times New Roman" w:hAnsi="Times New Roman" w:cs="Times New Roman"/>
          <w:sz w:val="24"/>
          <w:szCs w:val="24"/>
        </w:rPr>
        <w:t>-</w:t>
      </w:r>
      <w:r w:rsidRPr="00770819">
        <w:rPr>
          <w:rFonts w:ascii="Times New Roman" w:hAnsi="Times New Roman" w:cs="Times New Roman"/>
          <w:sz w:val="24"/>
          <w:szCs w:val="24"/>
        </w:rPr>
        <w:tab/>
        <w:t>Engineering verification and approval;</w:t>
      </w:r>
    </w:p>
    <w:p w14:paraId="635C7924" w14:textId="77777777" w:rsidR="002F20E8" w:rsidRPr="00770819" w:rsidRDefault="002F20E8" w:rsidP="002F20E8">
      <w:pPr>
        <w:keepLines/>
        <w:spacing w:after="120" w:line="264" w:lineRule="auto"/>
        <w:ind w:left="1080" w:hanging="360"/>
        <w:jc w:val="both"/>
        <w:rPr>
          <w:rFonts w:ascii="Times New Roman" w:hAnsi="Times New Roman" w:cs="Times New Roman"/>
          <w:sz w:val="24"/>
          <w:szCs w:val="24"/>
        </w:rPr>
      </w:pPr>
      <w:r w:rsidRPr="00770819">
        <w:rPr>
          <w:rFonts w:ascii="Times New Roman" w:hAnsi="Times New Roman" w:cs="Times New Roman"/>
          <w:sz w:val="24"/>
          <w:szCs w:val="24"/>
        </w:rPr>
        <w:t>-</w:t>
      </w:r>
      <w:r w:rsidRPr="00770819">
        <w:rPr>
          <w:rFonts w:ascii="Times New Roman" w:hAnsi="Times New Roman" w:cs="Times New Roman"/>
          <w:sz w:val="24"/>
          <w:szCs w:val="24"/>
        </w:rPr>
        <w:tab/>
        <w:t xml:space="preserve">Review, Approval and Issuance of </w:t>
      </w:r>
      <w:r w:rsidRPr="00770819">
        <w:rPr>
          <w:rFonts w:ascii="Times New Roman" w:hAnsi="Times New Roman" w:cs="Times New Roman"/>
          <w:caps/>
          <w:sz w:val="24"/>
          <w:szCs w:val="24"/>
        </w:rPr>
        <w:t>DELIVERABLES</w:t>
      </w:r>
      <w:r w:rsidRPr="00770819">
        <w:rPr>
          <w:rFonts w:ascii="Times New Roman" w:hAnsi="Times New Roman" w:cs="Times New Roman"/>
          <w:sz w:val="24"/>
          <w:szCs w:val="24"/>
        </w:rPr>
        <w:t xml:space="preserve"> as described in the </w:t>
      </w:r>
      <w:r w:rsidRPr="00770819">
        <w:rPr>
          <w:rFonts w:ascii="Times New Roman" w:hAnsi="Times New Roman" w:cs="Times New Roman"/>
          <w:caps/>
          <w:sz w:val="24"/>
          <w:szCs w:val="24"/>
        </w:rPr>
        <w:t>Contract</w:t>
      </w:r>
      <w:r w:rsidRPr="00770819">
        <w:rPr>
          <w:rFonts w:ascii="Times New Roman" w:hAnsi="Times New Roman" w:cs="Times New Roman"/>
          <w:sz w:val="24"/>
          <w:szCs w:val="24"/>
        </w:rPr>
        <w:t>;</w:t>
      </w:r>
    </w:p>
    <w:p w14:paraId="6DA0381C" w14:textId="77777777" w:rsidR="002F20E8" w:rsidRPr="00770819" w:rsidRDefault="002F20E8" w:rsidP="002F20E8">
      <w:pPr>
        <w:keepLines/>
        <w:spacing w:after="120" w:line="264" w:lineRule="auto"/>
        <w:ind w:left="1080" w:hanging="360"/>
        <w:jc w:val="both"/>
        <w:rPr>
          <w:rFonts w:ascii="Times New Roman" w:hAnsi="Times New Roman" w:cs="Times New Roman"/>
          <w:sz w:val="24"/>
          <w:szCs w:val="24"/>
        </w:rPr>
      </w:pPr>
      <w:r w:rsidRPr="00770819">
        <w:rPr>
          <w:rFonts w:ascii="Times New Roman" w:hAnsi="Times New Roman" w:cs="Times New Roman"/>
          <w:sz w:val="24"/>
          <w:szCs w:val="24"/>
        </w:rPr>
        <w:t>-</w:t>
      </w:r>
      <w:r w:rsidRPr="00770819">
        <w:rPr>
          <w:rFonts w:ascii="Times New Roman" w:hAnsi="Times New Roman" w:cs="Times New Roman"/>
          <w:sz w:val="24"/>
          <w:szCs w:val="24"/>
        </w:rPr>
        <w:tab/>
        <w:t>All travel, subsistence and associated costs including but not limited to hotel accommodation, air travel, taxi, car hire, meals and the like for mobilization / demobilization and living at assignment locations;</w:t>
      </w:r>
    </w:p>
    <w:p w14:paraId="369588CD" w14:textId="77777777" w:rsidR="002F20E8" w:rsidRPr="00770819" w:rsidRDefault="002F20E8" w:rsidP="002F20E8">
      <w:pPr>
        <w:keepLines/>
        <w:spacing w:after="120" w:line="264" w:lineRule="auto"/>
        <w:ind w:left="1080" w:hanging="360"/>
        <w:jc w:val="both"/>
        <w:rPr>
          <w:rFonts w:ascii="Times New Roman" w:hAnsi="Times New Roman" w:cs="Times New Roman"/>
          <w:sz w:val="24"/>
          <w:szCs w:val="24"/>
        </w:rPr>
      </w:pPr>
      <w:r w:rsidRPr="00770819">
        <w:rPr>
          <w:rFonts w:ascii="Times New Roman" w:hAnsi="Times New Roman" w:cs="Times New Roman"/>
          <w:sz w:val="24"/>
          <w:szCs w:val="24"/>
        </w:rPr>
        <w:t>-</w:t>
      </w:r>
      <w:r w:rsidRPr="00770819">
        <w:rPr>
          <w:rFonts w:ascii="Times New Roman" w:hAnsi="Times New Roman" w:cs="Times New Roman"/>
          <w:sz w:val="24"/>
          <w:szCs w:val="24"/>
        </w:rPr>
        <w:tab/>
        <w:t>Normal working time, overtime, weekend, public holidays, statutory holidays, and shift hours whether day or night;</w:t>
      </w:r>
    </w:p>
    <w:p w14:paraId="21ADF96A" w14:textId="77777777" w:rsidR="002F20E8" w:rsidRPr="00770819" w:rsidRDefault="002F20E8" w:rsidP="002F20E8">
      <w:pPr>
        <w:keepLines/>
        <w:spacing w:after="120" w:line="264" w:lineRule="auto"/>
        <w:ind w:left="1080" w:hanging="360"/>
        <w:jc w:val="both"/>
        <w:rPr>
          <w:rFonts w:ascii="Times New Roman" w:hAnsi="Times New Roman" w:cs="Times New Roman"/>
          <w:sz w:val="24"/>
          <w:szCs w:val="24"/>
        </w:rPr>
      </w:pPr>
      <w:r w:rsidRPr="00770819">
        <w:rPr>
          <w:rFonts w:ascii="Times New Roman" w:hAnsi="Times New Roman" w:cs="Times New Roman"/>
          <w:sz w:val="24"/>
          <w:szCs w:val="24"/>
        </w:rPr>
        <w:t>-</w:t>
      </w:r>
      <w:r w:rsidRPr="00770819">
        <w:rPr>
          <w:rFonts w:ascii="Times New Roman" w:hAnsi="Times New Roman" w:cs="Times New Roman"/>
          <w:sz w:val="24"/>
          <w:szCs w:val="24"/>
        </w:rPr>
        <w:tab/>
        <w:t>Insurance fees, professional engineering licenses;</w:t>
      </w:r>
    </w:p>
    <w:p w14:paraId="2A46224A" w14:textId="77777777" w:rsidR="002F20E8" w:rsidRPr="00770819" w:rsidRDefault="002F20E8" w:rsidP="002F20E8">
      <w:pPr>
        <w:keepLines/>
        <w:spacing w:after="120" w:line="264" w:lineRule="auto"/>
        <w:ind w:left="1080" w:hanging="360"/>
        <w:jc w:val="both"/>
        <w:rPr>
          <w:rFonts w:ascii="Times New Roman" w:hAnsi="Times New Roman" w:cs="Times New Roman"/>
          <w:sz w:val="24"/>
          <w:szCs w:val="24"/>
        </w:rPr>
      </w:pPr>
      <w:r w:rsidRPr="00770819">
        <w:rPr>
          <w:rFonts w:ascii="Times New Roman" w:hAnsi="Times New Roman" w:cs="Times New Roman"/>
          <w:sz w:val="24"/>
          <w:szCs w:val="24"/>
        </w:rPr>
        <w:t>-</w:t>
      </w:r>
      <w:r w:rsidRPr="00770819">
        <w:rPr>
          <w:rFonts w:ascii="Times New Roman" w:hAnsi="Times New Roman" w:cs="Times New Roman"/>
          <w:sz w:val="24"/>
          <w:szCs w:val="24"/>
        </w:rPr>
        <w:tab/>
        <w:t>All notices, posting of all bonds, all fees, tariffs and like charges required by any government or other authority.</w:t>
      </w:r>
    </w:p>
    <w:p w14:paraId="5F9E2EFF" w14:textId="77777777" w:rsidR="002F20E8" w:rsidRPr="00770819" w:rsidRDefault="002F20E8" w:rsidP="002F20E8">
      <w:pPr>
        <w:keepLines/>
        <w:spacing w:after="120" w:line="264" w:lineRule="auto"/>
        <w:ind w:left="1080" w:hanging="360"/>
        <w:jc w:val="both"/>
        <w:rPr>
          <w:rFonts w:ascii="Times New Roman" w:hAnsi="Times New Roman" w:cs="Times New Roman"/>
          <w:sz w:val="24"/>
          <w:szCs w:val="24"/>
        </w:rPr>
      </w:pPr>
      <w:r w:rsidRPr="00770819">
        <w:rPr>
          <w:rFonts w:ascii="Times New Roman" w:hAnsi="Times New Roman" w:cs="Times New Roman"/>
          <w:sz w:val="24"/>
          <w:szCs w:val="24"/>
        </w:rPr>
        <w:t>-</w:t>
      </w:r>
      <w:r w:rsidRPr="00770819">
        <w:rPr>
          <w:rFonts w:ascii="Times New Roman" w:hAnsi="Times New Roman" w:cs="Times New Roman"/>
          <w:sz w:val="24"/>
          <w:szCs w:val="24"/>
        </w:rPr>
        <w:tab/>
        <w:t xml:space="preserve">All taxes, levies, duties, fees applicable in Vietnam and other countries where the </w:t>
      </w:r>
      <w:r w:rsidRPr="00770819">
        <w:rPr>
          <w:rFonts w:ascii="Times New Roman" w:hAnsi="Times New Roman" w:cs="Times New Roman"/>
          <w:caps/>
          <w:sz w:val="24"/>
          <w:szCs w:val="24"/>
        </w:rPr>
        <w:t>Services</w:t>
      </w:r>
      <w:r w:rsidRPr="00770819">
        <w:rPr>
          <w:rFonts w:ascii="Times New Roman" w:hAnsi="Times New Roman" w:cs="Times New Roman"/>
          <w:sz w:val="24"/>
          <w:szCs w:val="24"/>
        </w:rPr>
        <w:t xml:space="preserve"> are to be performed.</w:t>
      </w:r>
    </w:p>
    <w:p w14:paraId="527DDCBB" w14:textId="77777777" w:rsidR="002F20E8" w:rsidRPr="00770819" w:rsidRDefault="002F20E8" w:rsidP="002F20E8">
      <w:pPr>
        <w:keepLines/>
        <w:spacing w:after="120" w:line="264" w:lineRule="auto"/>
        <w:ind w:left="1080" w:hanging="360"/>
        <w:jc w:val="both"/>
        <w:rPr>
          <w:rFonts w:ascii="Times New Roman" w:hAnsi="Times New Roman" w:cs="Times New Roman"/>
          <w:sz w:val="24"/>
          <w:szCs w:val="24"/>
        </w:rPr>
      </w:pPr>
      <w:r w:rsidRPr="00770819">
        <w:rPr>
          <w:rFonts w:ascii="Times New Roman" w:hAnsi="Times New Roman" w:cs="Times New Roman"/>
          <w:sz w:val="24"/>
          <w:szCs w:val="24"/>
        </w:rPr>
        <w:t>-</w:t>
      </w:r>
      <w:r w:rsidRPr="00770819">
        <w:rPr>
          <w:rFonts w:ascii="Times New Roman" w:hAnsi="Times New Roman" w:cs="Times New Roman"/>
          <w:sz w:val="24"/>
          <w:szCs w:val="24"/>
        </w:rPr>
        <w:tab/>
        <w:t>Other costs and expenses.</w:t>
      </w:r>
    </w:p>
    <w:p w14:paraId="4189C195" w14:textId="77777777" w:rsidR="002F20E8" w:rsidRPr="00770819" w:rsidRDefault="002F20E8" w:rsidP="002F20E8">
      <w:pPr>
        <w:keepLines/>
        <w:spacing w:after="120" w:line="264" w:lineRule="auto"/>
        <w:ind w:left="1080" w:hanging="360"/>
        <w:jc w:val="both"/>
        <w:rPr>
          <w:rFonts w:ascii="Times New Roman" w:hAnsi="Times New Roman" w:cs="Times New Roman"/>
          <w:sz w:val="24"/>
          <w:szCs w:val="24"/>
        </w:rPr>
      </w:pPr>
      <w:r w:rsidRPr="00770819">
        <w:rPr>
          <w:rFonts w:ascii="Times New Roman" w:hAnsi="Times New Roman" w:cs="Times New Roman"/>
          <w:sz w:val="24"/>
          <w:szCs w:val="24"/>
        </w:rPr>
        <w:t>-</w:t>
      </w:r>
      <w:r w:rsidRPr="00770819">
        <w:rPr>
          <w:rFonts w:ascii="Times New Roman" w:hAnsi="Times New Roman" w:cs="Times New Roman"/>
          <w:sz w:val="24"/>
          <w:szCs w:val="24"/>
        </w:rPr>
        <w:tab/>
        <w:t>Issuance of all required Certificates.</w:t>
      </w:r>
    </w:p>
    <w:p w14:paraId="5CD44E30" w14:textId="77777777" w:rsidR="002F20E8" w:rsidRPr="00770819" w:rsidRDefault="002F20E8" w:rsidP="002F20E8">
      <w:pPr>
        <w:widowControl w:val="0"/>
        <w:tabs>
          <w:tab w:val="left" w:pos="1080"/>
        </w:tabs>
        <w:overflowPunct w:val="0"/>
        <w:autoSpaceDE w:val="0"/>
        <w:autoSpaceDN w:val="0"/>
        <w:adjustRightInd w:val="0"/>
        <w:spacing w:after="120" w:line="264" w:lineRule="auto"/>
        <w:ind w:left="1080" w:hanging="36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w:t>
      </w:r>
      <w:r w:rsidRPr="00770819">
        <w:rPr>
          <w:rFonts w:ascii="Times New Roman" w:hAnsi="Times New Roman" w:cs="Times New Roman"/>
          <w:sz w:val="24"/>
          <w:szCs w:val="24"/>
        </w:rPr>
        <w:tab/>
        <w:t>All other expenses required to undertake the SERVICES unless identified otherwise as not included in the CONTRACT PRICE.</w:t>
      </w:r>
    </w:p>
    <w:p w14:paraId="57C87834" w14:textId="642870AF" w:rsidR="002F20E8" w:rsidRPr="00770819" w:rsidRDefault="002F20E8" w:rsidP="002F20E8">
      <w:pPr>
        <w:widowControl w:val="0"/>
        <w:numPr>
          <w:ilvl w:val="1"/>
          <w:numId w:val="11"/>
        </w:numPr>
        <w:tabs>
          <w:tab w:val="left" w:pos="720"/>
        </w:tabs>
        <w:overflowPunct w:val="0"/>
        <w:autoSpaceDE w:val="0"/>
        <w:autoSpaceDN w:val="0"/>
        <w:adjustRightInd w:val="0"/>
        <w:spacing w:after="120" w:line="264" w:lineRule="auto"/>
        <w:ind w:left="720" w:hanging="72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 xml:space="preserve">CONTRACTOR shall pay (or arrange the payment of) any valid monies owed by CONTRACTOR for personnel, materials and equipment used in the performance of the SERVICES, and taxes related to the SERVICES, as they become due. Except as may arise by operation by law, no liens may become fixed upon any property of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GROUP or CONTRACTOR because of CONTRACTOR failing to pay (or to procure the payment of) its debts or the debts of SUBCONTRACTOR when due.</w:t>
      </w:r>
    </w:p>
    <w:p w14:paraId="40B84AE4" w14:textId="559BB3A4" w:rsidR="002F20E8" w:rsidRPr="00770819" w:rsidRDefault="002F20E8" w:rsidP="002F20E8">
      <w:pPr>
        <w:widowControl w:val="0"/>
        <w:tabs>
          <w:tab w:val="left" w:pos="720"/>
        </w:tabs>
        <w:overflowPunct w:val="0"/>
        <w:autoSpaceDE w:val="0"/>
        <w:autoSpaceDN w:val="0"/>
        <w:adjustRightInd w:val="0"/>
        <w:spacing w:before="240" w:after="120"/>
        <w:ind w:left="72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 xml:space="preserve">If CONTRACTOR fails to pay (or fails to arrange the payment of) valid monies owed by CONTRACTOR to SUBCONTRACTOR,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has the right to pay these claims and to offset these payments against amounts due or which become due CONTRACTOR under this CONTRACT. </w:t>
      </w:r>
    </w:p>
    <w:p w14:paraId="791DEB29" w14:textId="77777777" w:rsidR="002F20E8" w:rsidRPr="00770819" w:rsidRDefault="002F20E8" w:rsidP="002F20E8">
      <w:pPr>
        <w:widowControl w:val="0"/>
        <w:numPr>
          <w:ilvl w:val="1"/>
          <w:numId w:val="11"/>
        </w:numPr>
        <w:tabs>
          <w:tab w:val="left" w:pos="720"/>
        </w:tabs>
        <w:overflowPunct w:val="0"/>
        <w:autoSpaceDE w:val="0"/>
        <w:autoSpaceDN w:val="0"/>
        <w:adjustRightInd w:val="0"/>
        <w:spacing w:after="120" w:line="264" w:lineRule="auto"/>
        <w:ind w:left="720" w:hanging="720"/>
        <w:jc w:val="both"/>
        <w:textAlignment w:val="baseline"/>
        <w:rPr>
          <w:rFonts w:ascii="Times New Roman" w:hAnsi="Times New Roman" w:cs="Times New Roman"/>
          <w:sz w:val="24"/>
          <w:szCs w:val="24"/>
        </w:rPr>
      </w:pPr>
      <w:r w:rsidRPr="00770819">
        <w:rPr>
          <w:rFonts w:ascii="Times New Roman" w:hAnsi="Times New Roman" w:cs="Times New Roman"/>
          <w:sz w:val="24"/>
          <w:szCs w:val="24"/>
        </w:rPr>
        <w:t xml:space="preserve">The Total Contract Price of this Agreement is Provisional based on Lumpsum Price and a pre-estimate of service activities and time required to complete the scope of services. The final Contract Price will be derived from the actual service activities executed and time </w:t>
      </w:r>
      <w:r w:rsidRPr="00770819">
        <w:rPr>
          <w:rFonts w:ascii="Times New Roman" w:hAnsi="Times New Roman" w:cs="Times New Roman"/>
          <w:sz w:val="24"/>
          <w:szCs w:val="24"/>
        </w:rPr>
        <w:lastRenderedPageBreak/>
        <w:t>expended in the performance of the Services.</w:t>
      </w:r>
    </w:p>
    <w:p w14:paraId="4AB0B9BA" w14:textId="335EA511" w:rsidR="002F20E8" w:rsidRPr="00770819" w:rsidRDefault="002F20E8" w:rsidP="002F20E8">
      <w:pPr>
        <w:ind w:left="720"/>
        <w:jc w:val="both"/>
        <w:rPr>
          <w:rFonts w:ascii="Times New Roman" w:hAnsi="Times New Roman" w:cs="Times New Roman"/>
          <w:sz w:val="24"/>
          <w:szCs w:val="24"/>
        </w:rPr>
      </w:pPr>
      <w:r w:rsidRPr="00770819">
        <w:rPr>
          <w:rFonts w:ascii="Times New Roman" w:hAnsi="Times New Roman" w:cs="Times New Roman"/>
          <w:sz w:val="24"/>
          <w:szCs w:val="24"/>
        </w:rPr>
        <w:t xml:space="preserve">The CONTRACTOR shall recover all costs associated with providing the Services as described in </w:t>
      </w:r>
      <w:r w:rsidR="00153594">
        <w:rPr>
          <w:rFonts w:ascii="Times New Roman" w:hAnsi="Times New Roman" w:cs="Times New Roman"/>
          <w:sz w:val="24"/>
          <w:szCs w:val="24"/>
        </w:rPr>
        <w:t>EXHIBIT II</w:t>
      </w:r>
      <w:r w:rsidRPr="00770819">
        <w:rPr>
          <w:rFonts w:ascii="Times New Roman" w:hAnsi="Times New Roman" w:cs="Times New Roman"/>
          <w:sz w:val="24"/>
          <w:szCs w:val="24"/>
        </w:rPr>
        <w:t xml:space="preserve"> to the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through the application of Lumpsum price and Unit Rates set forth in this </w:t>
      </w:r>
      <w:r w:rsidR="00153594">
        <w:rPr>
          <w:rFonts w:ascii="Times New Roman" w:hAnsi="Times New Roman" w:cs="Times New Roman"/>
          <w:sz w:val="24"/>
          <w:szCs w:val="24"/>
        </w:rPr>
        <w:t>EXHIBIT</w:t>
      </w:r>
      <w:r w:rsidRPr="00770819">
        <w:rPr>
          <w:rFonts w:ascii="Times New Roman" w:hAnsi="Times New Roman" w:cs="Times New Roman"/>
          <w:sz w:val="24"/>
          <w:szCs w:val="24"/>
        </w:rPr>
        <w:t xml:space="preserve"> to the actual pre-authorized service activities carried out and time expended by CONTRACTOR in executing the respective elements of the Services. The Provisional Contact Price has been calculated using the Unit Rates applied to the estimated number of service activities and time required for undertaking the Services described in Exhibit </w:t>
      </w:r>
      <w:r w:rsidR="005326D5">
        <w:rPr>
          <w:rFonts w:ascii="Times New Roman" w:hAnsi="Times New Roman" w:cs="Times New Roman"/>
          <w:sz w:val="24"/>
          <w:szCs w:val="24"/>
        </w:rPr>
        <w:t>II</w:t>
      </w:r>
      <w:r w:rsidRPr="00770819">
        <w:rPr>
          <w:rFonts w:ascii="Times New Roman" w:hAnsi="Times New Roman" w:cs="Times New Roman"/>
          <w:sz w:val="24"/>
          <w:szCs w:val="24"/>
        </w:rPr>
        <w:t xml:space="preserve"> of this Agreement.</w:t>
      </w:r>
    </w:p>
    <w:p w14:paraId="26ABBB3A" w14:textId="17F10DF6" w:rsidR="002F20E8" w:rsidRPr="00770819" w:rsidRDefault="002F20E8" w:rsidP="002F20E8">
      <w:pPr>
        <w:ind w:left="706"/>
        <w:jc w:val="both"/>
        <w:rPr>
          <w:rFonts w:ascii="Times New Roman" w:hAnsi="Times New Roman" w:cs="Times New Roman"/>
          <w:sz w:val="24"/>
          <w:szCs w:val="24"/>
        </w:rPr>
      </w:pPr>
      <w:r w:rsidRPr="00770819">
        <w:rPr>
          <w:rFonts w:ascii="Times New Roman" w:hAnsi="Times New Roman" w:cs="Times New Roman"/>
          <w:sz w:val="24"/>
          <w:szCs w:val="24"/>
        </w:rPr>
        <w:t xml:space="preserve">The CONTRACTOR shall not exceed the number of service activities or durations used to calculate the Provisional Contract Price unless authorized in advance by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shall not be liable to reimburse CONTRACTOR service activities or time expended in excess of the service activities and durations used to calculate the Provisional Contract Price if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has not provided prior authorization.</w:t>
      </w:r>
    </w:p>
    <w:p w14:paraId="253A642F" w14:textId="77777777" w:rsidR="002F20E8" w:rsidRPr="00770819" w:rsidRDefault="002F20E8" w:rsidP="002F20E8">
      <w:pPr>
        <w:pStyle w:val="Heading1"/>
        <w:keepNext w:val="0"/>
        <w:pageBreakBefore w:val="0"/>
        <w:widowControl w:val="0"/>
        <w:numPr>
          <w:ilvl w:val="0"/>
          <w:numId w:val="24"/>
        </w:numPr>
        <w:spacing w:before="240" w:after="240" w:line="240" w:lineRule="auto"/>
        <w:ind w:left="706" w:hanging="706"/>
        <w:rPr>
          <w:rFonts w:ascii="Times New Roman" w:hAnsi="Times New Roman" w:cs="Times New Roman"/>
          <w:szCs w:val="24"/>
        </w:rPr>
      </w:pPr>
      <w:bookmarkStart w:id="1" w:name="OLE_LINK8"/>
      <w:bookmarkStart w:id="2" w:name="OLE_LINK9"/>
      <w:bookmarkStart w:id="3" w:name="_Toc121921906"/>
      <w:r w:rsidRPr="00770819">
        <w:rPr>
          <w:rFonts w:ascii="Times New Roman" w:hAnsi="Times New Roman" w:cs="Times New Roman"/>
          <w:szCs w:val="24"/>
        </w:rPr>
        <w:t>PAYMENT PRINCIPLES</w:t>
      </w:r>
      <w:bookmarkEnd w:id="1"/>
      <w:bookmarkEnd w:id="2"/>
      <w:bookmarkEnd w:id="3"/>
    </w:p>
    <w:p w14:paraId="4C2216D2" w14:textId="34DD7152" w:rsidR="002F20E8" w:rsidRPr="00770819" w:rsidRDefault="002F20E8" w:rsidP="002F20E8">
      <w:pPr>
        <w:pStyle w:val="BodyText2Numbering"/>
        <w:widowControl w:val="0"/>
        <w:spacing w:before="240" w:after="0" w:line="264" w:lineRule="auto"/>
        <w:ind w:left="720"/>
        <w:outlineLvl w:val="9"/>
        <w:rPr>
          <w:rFonts w:ascii="Times New Roman" w:hAnsi="Times New Roman" w:cs="Times New Roman"/>
          <w:sz w:val="24"/>
          <w:szCs w:val="24"/>
        </w:rPr>
      </w:pPr>
      <w:r w:rsidRPr="00770819">
        <w:rPr>
          <w:rFonts w:ascii="Times New Roman" w:hAnsi="Times New Roman" w:cs="Times New Roman"/>
          <w:sz w:val="24"/>
          <w:szCs w:val="24"/>
        </w:rPr>
        <w:t xml:space="preserve">CONTRACTOR shall invoice and present its invoices based on the principles described in </w:t>
      </w:r>
      <w:r w:rsidRPr="00770819">
        <w:rPr>
          <w:rFonts w:ascii="Times New Roman" w:hAnsi="Times New Roman" w:cs="Times New Roman"/>
          <w:sz w:val="24"/>
          <w:szCs w:val="24"/>
          <w:u w:val="single"/>
        </w:rPr>
        <w:t>ARTICLE 3</w:t>
      </w:r>
      <w:r w:rsidRPr="00770819">
        <w:rPr>
          <w:rFonts w:ascii="Times New Roman" w:hAnsi="Times New Roman" w:cs="Times New Roman"/>
          <w:sz w:val="24"/>
          <w:szCs w:val="24"/>
        </w:rPr>
        <w:t xml:space="preserve"> under </w:t>
      </w:r>
      <w:r w:rsidRPr="00770819">
        <w:rPr>
          <w:rFonts w:ascii="Times New Roman" w:hAnsi="Times New Roman" w:cs="Times New Roman"/>
          <w:sz w:val="24"/>
          <w:szCs w:val="24"/>
          <w:u w:val="single"/>
        </w:rPr>
        <w:t xml:space="preserve">EXHIBIT </w:t>
      </w:r>
      <w:r w:rsidR="00153594">
        <w:rPr>
          <w:rFonts w:ascii="Times New Roman" w:hAnsi="Times New Roman" w:cs="Times New Roman"/>
          <w:sz w:val="24"/>
          <w:szCs w:val="24"/>
          <w:u w:val="single"/>
        </w:rPr>
        <w:t>II</w:t>
      </w:r>
      <w:r w:rsidRPr="00770819">
        <w:rPr>
          <w:rFonts w:ascii="Times New Roman" w:hAnsi="Times New Roman" w:cs="Times New Roman"/>
          <w:sz w:val="24"/>
          <w:szCs w:val="24"/>
          <w:u w:val="single"/>
        </w:rPr>
        <w:t>- COMPENSATION</w:t>
      </w:r>
    </w:p>
    <w:p w14:paraId="52D25586" w14:textId="77777777" w:rsidR="002F20E8" w:rsidRPr="00770819" w:rsidRDefault="002F20E8" w:rsidP="002F20E8">
      <w:pPr>
        <w:pStyle w:val="BodyText2Numbering"/>
        <w:widowControl w:val="0"/>
        <w:numPr>
          <w:ilvl w:val="1"/>
          <w:numId w:val="34"/>
        </w:numPr>
        <w:tabs>
          <w:tab w:val="clear" w:pos="720"/>
        </w:tabs>
        <w:spacing w:before="240" w:after="0" w:line="264" w:lineRule="auto"/>
        <w:ind w:hanging="720"/>
        <w:rPr>
          <w:rFonts w:ascii="Times New Roman" w:hAnsi="Times New Roman" w:cs="Times New Roman"/>
          <w:sz w:val="24"/>
          <w:szCs w:val="24"/>
          <w:u w:val="single"/>
        </w:rPr>
      </w:pPr>
      <w:r w:rsidRPr="00770819">
        <w:rPr>
          <w:rFonts w:ascii="Times New Roman" w:hAnsi="Times New Roman" w:cs="Times New Roman"/>
          <w:sz w:val="24"/>
          <w:szCs w:val="24"/>
          <w:u w:val="single"/>
        </w:rPr>
        <w:t>Payment for the Lump Sum Price</w:t>
      </w:r>
    </w:p>
    <w:p w14:paraId="6A27CA59" w14:textId="4F4D9F6A" w:rsidR="002F20E8" w:rsidRPr="00770819" w:rsidRDefault="002F20E8" w:rsidP="002F20E8">
      <w:pPr>
        <w:pStyle w:val="BodyText2Numbering"/>
        <w:widowControl w:val="0"/>
        <w:spacing w:before="240" w:after="0" w:line="264" w:lineRule="auto"/>
        <w:ind w:left="720"/>
        <w:outlineLvl w:val="9"/>
        <w:rPr>
          <w:rFonts w:ascii="Times New Roman" w:hAnsi="Times New Roman" w:cs="Times New Roman"/>
          <w:sz w:val="24"/>
          <w:szCs w:val="24"/>
        </w:rPr>
      </w:pPr>
      <w:r w:rsidRPr="00770819">
        <w:rPr>
          <w:rFonts w:ascii="Times New Roman" w:hAnsi="Times New Roman" w:cs="Times New Roman"/>
          <w:sz w:val="24"/>
          <w:szCs w:val="24"/>
        </w:rPr>
        <w:t xml:space="preserve">The payment of Lump Sum Price shall be made to CONTRACTOR in milestones upon completion of certain work elements as prior agreed and approved by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w:t>
      </w:r>
    </w:p>
    <w:p w14:paraId="138A9BEA" w14:textId="77777777" w:rsidR="002F20E8" w:rsidRPr="00770819" w:rsidRDefault="002F20E8" w:rsidP="002F20E8">
      <w:pPr>
        <w:pStyle w:val="BodyText2Numbering"/>
        <w:widowControl w:val="0"/>
        <w:numPr>
          <w:ilvl w:val="1"/>
          <w:numId w:val="34"/>
        </w:numPr>
        <w:tabs>
          <w:tab w:val="clear" w:pos="720"/>
        </w:tabs>
        <w:spacing w:before="240" w:after="0" w:line="264" w:lineRule="auto"/>
        <w:ind w:hanging="720"/>
        <w:rPr>
          <w:rFonts w:ascii="Times New Roman" w:hAnsi="Times New Roman" w:cs="Times New Roman"/>
          <w:sz w:val="24"/>
          <w:szCs w:val="24"/>
          <w:u w:val="single"/>
        </w:rPr>
      </w:pPr>
      <w:r w:rsidRPr="00770819">
        <w:rPr>
          <w:rFonts w:ascii="Times New Roman" w:hAnsi="Times New Roman" w:cs="Times New Roman"/>
          <w:sz w:val="24"/>
          <w:szCs w:val="24"/>
          <w:u w:val="single"/>
        </w:rPr>
        <w:t xml:space="preserve">Payment for Reimbursable Items </w:t>
      </w:r>
    </w:p>
    <w:p w14:paraId="478C22D8" w14:textId="77777777" w:rsidR="002F20E8" w:rsidRPr="00770819" w:rsidRDefault="002F20E8" w:rsidP="002F20E8">
      <w:pPr>
        <w:pStyle w:val="BodyText2Numbering"/>
        <w:widowControl w:val="0"/>
        <w:spacing w:before="240" w:after="0" w:line="264" w:lineRule="auto"/>
        <w:ind w:left="720"/>
        <w:outlineLvl w:val="9"/>
        <w:rPr>
          <w:rFonts w:ascii="Times New Roman" w:hAnsi="Times New Roman" w:cs="Times New Roman"/>
          <w:sz w:val="24"/>
          <w:szCs w:val="24"/>
        </w:rPr>
      </w:pPr>
      <w:r w:rsidRPr="00770819">
        <w:rPr>
          <w:rFonts w:ascii="Times New Roman" w:hAnsi="Times New Roman" w:cs="Times New Roman"/>
          <w:sz w:val="24"/>
          <w:szCs w:val="24"/>
        </w:rPr>
        <w:t>A Provisional Sum is included in the CONTRACT PRICE based on an estimate of the SERVICES that will be compensated on a reimbursable basis as related to verification (documentation / attendance) of the document review, Marine spread suitability surveys, Load-out &amp; Sea-fastening and Transportation &amp; Installation work, loading and unloading procurement packages</w:t>
      </w:r>
    </w:p>
    <w:p w14:paraId="66219334" w14:textId="291C2C05" w:rsidR="002F20E8" w:rsidRPr="00770819" w:rsidRDefault="002F20E8" w:rsidP="002F20E8">
      <w:pPr>
        <w:pStyle w:val="BodyText2Numbering"/>
        <w:widowControl w:val="0"/>
        <w:spacing w:before="240" w:after="0" w:line="264" w:lineRule="auto"/>
        <w:ind w:left="720"/>
        <w:outlineLvl w:val="9"/>
        <w:rPr>
          <w:rFonts w:ascii="Times New Roman" w:hAnsi="Times New Roman" w:cs="Times New Roman"/>
          <w:sz w:val="24"/>
          <w:szCs w:val="24"/>
        </w:rPr>
      </w:pPr>
      <w:r w:rsidRPr="00770819">
        <w:rPr>
          <w:rFonts w:ascii="Times New Roman" w:hAnsi="Times New Roman" w:cs="Times New Roman"/>
          <w:sz w:val="24"/>
          <w:szCs w:val="24"/>
        </w:rPr>
        <w:t xml:space="preserve">The Provisional Sum is based on an estimated amount of SERVICES determined via the hypothetical models included under Appendices 2, </w:t>
      </w:r>
      <w:r w:rsidR="00153594">
        <w:rPr>
          <w:rFonts w:ascii="Times New Roman" w:hAnsi="Times New Roman" w:cs="Times New Roman"/>
          <w:sz w:val="24"/>
          <w:szCs w:val="24"/>
        </w:rPr>
        <w:t xml:space="preserve">3 and 4 </w:t>
      </w:r>
      <w:r w:rsidRPr="00770819">
        <w:rPr>
          <w:rFonts w:ascii="Times New Roman" w:hAnsi="Times New Roman" w:cs="Times New Roman"/>
          <w:sz w:val="24"/>
          <w:szCs w:val="24"/>
        </w:rPr>
        <w:t xml:space="preserve">hereto.   Whereas, the actual price for the associated SERVICES will depend on the SERVICES performed based on the Lump Sum or Unit Rates stated in the aforementioned Exhibits.  </w:t>
      </w:r>
    </w:p>
    <w:p w14:paraId="311930D2" w14:textId="6B710EE2" w:rsidR="002F20E8" w:rsidRPr="00770819" w:rsidRDefault="0067506D" w:rsidP="002F20E8">
      <w:pPr>
        <w:pStyle w:val="BodyText2Numbering"/>
        <w:widowControl w:val="0"/>
        <w:spacing w:before="240" w:after="0" w:line="264" w:lineRule="auto"/>
        <w:ind w:left="720"/>
        <w:outlineLvl w:val="9"/>
        <w:rPr>
          <w:rFonts w:ascii="Times New Roman" w:hAnsi="Times New Roman" w:cs="Times New Roman"/>
          <w:sz w:val="24"/>
          <w:szCs w:val="24"/>
        </w:rPr>
      </w:pPr>
      <w:r>
        <w:rPr>
          <w:rFonts w:ascii="Times New Roman" w:hAnsi="Times New Roman" w:cs="Times New Roman"/>
          <w:sz w:val="24"/>
          <w:szCs w:val="24"/>
        </w:rPr>
        <w:t>CLIENT</w:t>
      </w:r>
      <w:r w:rsidR="002F20E8" w:rsidRPr="00770819">
        <w:rPr>
          <w:rFonts w:ascii="Times New Roman" w:hAnsi="Times New Roman" w:cs="Times New Roman"/>
          <w:sz w:val="24"/>
          <w:szCs w:val="24"/>
        </w:rPr>
        <w:t xml:space="preserve"> does not commit to or guarantee to CONTRACTOR that any or all of the SERVICES as addressed and priced under Provisional Sums will be performed.  Nevertheless, all SERVICES covered under the Provisional Sums shall not be considered as extra or additional SERVICES under the Contract.  </w:t>
      </w:r>
    </w:p>
    <w:p w14:paraId="2E72B697" w14:textId="4B2F182F" w:rsidR="002F20E8" w:rsidRPr="00770819" w:rsidRDefault="002F20E8" w:rsidP="002F20E8">
      <w:pPr>
        <w:pStyle w:val="BodyText2Numbering"/>
        <w:widowControl w:val="0"/>
        <w:spacing w:before="240" w:after="0" w:line="264" w:lineRule="auto"/>
        <w:ind w:left="720"/>
        <w:outlineLvl w:val="9"/>
        <w:rPr>
          <w:rFonts w:ascii="Times New Roman" w:hAnsi="Times New Roman" w:cs="Times New Roman"/>
          <w:sz w:val="24"/>
          <w:szCs w:val="24"/>
        </w:rPr>
      </w:pPr>
      <w:r w:rsidRPr="00770819">
        <w:rPr>
          <w:rFonts w:ascii="Times New Roman" w:hAnsi="Times New Roman" w:cs="Times New Roman"/>
          <w:sz w:val="24"/>
          <w:szCs w:val="24"/>
        </w:rPr>
        <w:t>Invoices for SERVICES undertaken on a reimbursable basis shall be supported by evidence that the SERVICES as addressed in the respective invoice have been completed. Such evidence, including the likes of C</w:t>
      </w:r>
      <w:r w:rsidR="006A60D5">
        <w:rPr>
          <w:rFonts w:ascii="Times New Roman" w:hAnsi="Times New Roman" w:cs="Times New Roman"/>
          <w:sz w:val="24"/>
          <w:szCs w:val="24"/>
        </w:rPr>
        <w:t xml:space="preserve">all-Off Work Order, Timesheets </w:t>
      </w:r>
      <w:r w:rsidRPr="00770819">
        <w:rPr>
          <w:rFonts w:ascii="Times New Roman" w:hAnsi="Times New Roman" w:cs="Times New Roman"/>
          <w:sz w:val="24"/>
          <w:szCs w:val="24"/>
        </w:rPr>
        <w:t xml:space="preserve">as required and prior approved, Reports and the like shall be approved by the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REPRESENTATIVE.</w:t>
      </w:r>
    </w:p>
    <w:p w14:paraId="01D39195" w14:textId="77777777" w:rsidR="002F20E8" w:rsidRPr="00770819" w:rsidRDefault="002F20E8" w:rsidP="002F20E8">
      <w:pPr>
        <w:pStyle w:val="Heading1"/>
        <w:keepNext w:val="0"/>
        <w:pageBreakBefore w:val="0"/>
        <w:widowControl w:val="0"/>
        <w:numPr>
          <w:ilvl w:val="0"/>
          <w:numId w:val="24"/>
        </w:numPr>
        <w:spacing w:before="240" w:after="0" w:line="264" w:lineRule="auto"/>
        <w:rPr>
          <w:rFonts w:ascii="Times New Roman" w:hAnsi="Times New Roman" w:cs="Times New Roman"/>
          <w:szCs w:val="24"/>
        </w:rPr>
      </w:pPr>
      <w:bookmarkStart w:id="4" w:name="OLE_LINK11"/>
      <w:bookmarkStart w:id="5" w:name="OLE_LINK7"/>
      <w:r w:rsidRPr="00770819">
        <w:rPr>
          <w:rFonts w:ascii="Times New Roman" w:hAnsi="Times New Roman" w:cs="Times New Roman"/>
          <w:szCs w:val="24"/>
        </w:rPr>
        <w:lastRenderedPageBreak/>
        <w:tab/>
      </w:r>
      <w:bookmarkStart w:id="6" w:name="_Toc121921907"/>
      <w:r w:rsidRPr="00770819">
        <w:rPr>
          <w:rFonts w:ascii="Times New Roman" w:hAnsi="Times New Roman" w:cs="Times New Roman"/>
          <w:szCs w:val="24"/>
        </w:rPr>
        <w:t>INVOICING AND PAYMENT</w:t>
      </w:r>
      <w:bookmarkEnd w:id="4"/>
      <w:bookmarkEnd w:id="6"/>
    </w:p>
    <w:bookmarkEnd w:id="5"/>
    <w:p w14:paraId="2C84A2A0" w14:textId="77777777" w:rsidR="002F20E8" w:rsidRPr="00770819" w:rsidRDefault="002F20E8" w:rsidP="002F20E8">
      <w:pPr>
        <w:pStyle w:val="BodyText2Numbering"/>
        <w:widowControl w:val="0"/>
        <w:numPr>
          <w:ilvl w:val="1"/>
          <w:numId w:val="35"/>
        </w:numPr>
        <w:tabs>
          <w:tab w:val="clear" w:pos="720"/>
        </w:tabs>
        <w:spacing w:before="240" w:after="0" w:line="264" w:lineRule="auto"/>
        <w:ind w:hanging="720"/>
        <w:rPr>
          <w:rFonts w:ascii="Times New Roman" w:hAnsi="Times New Roman" w:cs="Times New Roman"/>
          <w:sz w:val="24"/>
          <w:szCs w:val="24"/>
        </w:rPr>
      </w:pPr>
      <w:r w:rsidRPr="00770819">
        <w:rPr>
          <w:rFonts w:ascii="Times New Roman" w:hAnsi="Times New Roman" w:cs="Times New Roman"/>
          <w:sz w:val="24"/>
          <w:szCs w:val="24"/>
          <w:u w:val="single"/>
        </w:rPr>
        <w:t>Submission of Invoices</w:t>
      </w:r>
    </w:p>
    <w:p w14:paraId="775F8F05" w14:textId="0BD7A8F9" w:rsidR="002F20E8" w:rsidRPr="00770819" w:rsidRDefault="002F20E8" w:rsidP="002F20E8">
      <w:pPr>
        <w:pStyle w:val="BodyText2Numbering"/>
        <w:widowControl w:val="0"/>
        <w:spacing w:before="240" w:after="0" w:line="264" w:lineRule="auto"/>
        <w:ind w:left="720"/>
        <w:outlineLvl w:val="9"/>
        <w:rPr>
          <w:rFonts w:ascii="Times New Roman" w:hAnsi="Times New Roman" w:cs="Times New Roman"/>
          <w:sz w:val="24"/>
          <w:szCs w:val="24"/>
        </w:rPr>
      </w:pPr>
      <w:r w:rsidRPr="00770819">
        <w:rPr>
          <w:rFonts w:ascii="Times New Roman" w:hAnsi="Times New Roman" w:cs="Times New Roman"/>
          <w:sz w:val="24"/>
          <w:szCs w:val="24"/>
        </w:rPr>
        <w:t xml:space="preserve">CONTRACTOR shall be entitled to invoice on a monthly basis before the tenth day of each calendar month for milestone achievements, approved activities, approved charges / expense if any and time expended in executing the SERVICES during the preceding month(s). Invoice must be accompanied by the duly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approved timesheets and work records for such executed SERVICES.</w:t>
      </w:r>
    </w:p>
    <w:p w14:paraId="27FE9AD2" w14:textId="77777777" w:rsidR="002F20E8" w:rsidRPr="00770819" w:rsidRDefault="002F20E8" w:rsidP="002F20E8">
      <w:pPr>
        <w:pStyle w:val="BodyText2Numbering"/>
        <w:widowControl w:val="0"/>
        <w:spacing w:before="240" w:after="0" w:line="264" w:lineRule="auto"/>
        <w:ind w:left="720"/>
        <w:outlineLvl w:val="9"/>
        <w:rPr>
          <w:rFonts w:ascii="Times New Roman" w:hAnsi="Times New Roman" w:cs="Times New Roman"/>
          <w:noProof/>
          <w:sz w:val="24"/>
          <w:szCs w:val="24"/>
        </w:rPr>
      </w:pPr>
      <w:r w:rsidRPr="00770819">
        <w:rPr>
          <w:rFonts w:ascii="Times New Roman" w:hAnsi="Times New Roman" w:cs="Times New Roman"/>
          <w:sz w:val="24"/>
          <w:szCs w:val="24"/>
        </w:rPr>
        <w:t>CONTRACTOR shall raise separate invoices for services performed inside Vietnam and for services performed in all other locations outside Vietnam.</w:t>
      </w:r>
    </w:p>
    <w:p w14:paraId="6D862242" w14:textId="77777777" w:rsidR="002F20E8" w:rsidRPr="00770819" w:rsidRDefault="002F20E8" w:rsidP="002F20E8">
      <w:pPr>
        <w:pStyle w:val="BodyText2Numbering"/>
        <w:widowControl w:val="0"/>
        <w:numPr>
          <w:ilvl w:val="1"/>
          <w:numId w:val="35"/>
        </w:numPr>
        <w:tabs>
          <w:tab w:val="clear" w:pos="720"/>
        </w:tabs>
        <w:spacing w:before="240" w:after="0" w:line="264" w:lineRule="auto"/>
        <w:ind w:hanging="720"/>
        <w:rPr>
          <w:rFonts w:ascii="Times New Roman" w:hAnsi="Times New Roman" w:cs="Times New Roman"/>
          <w:sz w:val="24"/>
          <w:szCs w:val="24"/>
          <w:u w:val="single"/>
        </w:rPr>
      </w:pPr>
      <w:r w:rsidRPr="00770819">
        <w:rPr>
          <w:rFonts w:ascii="Times New Roman" w:hAnsi="Times New Roman" w:cs="Times New Roman"/>
          <w:sz w:val="24"/>
          <w:szCs w:val="24"/>
          <w:u w:val="single"/>
        </w:rPr>
        <w:t>Preparation and Submission of Invoices</w:t>
      </w:r>
    </w:p>
    <w:p w14:paraId="4DDD321D" w14:textId="41FAFA96" w:rsidR="002F20E8" w:rsidRPr="00770819" w:rsidRDefault="002F20E8" w:rsidP="002F20E8">
      <w:pPr>
        <w:pStyle w:val="BodyText2Numbering"/>
        <w:widowControl w:val="0"/>
        <w:numPr>
          <w:ilvl w:val="0"/>
          <w:numId w:val="13"/>
        </w:numPr>
        <w:tabs>
          <w:tab w:val="clear" w:pos="720"/>
          <w:tab w:val="left" w:pos="1080"/>
        </w:tabs>
        <w:spacing w:before="240" w:after="120"/>
        <w:ind w:left="1080"/>
        <w:outlineLvl w:val="9"/>
        <w:rPr>
          <w:rFonts w:ascii="Times New Roman" w:eastAsia="Calibri" w:hAnsi="Times New Roman" w:cs="Times New Roman"/>
          <w:b/>
          <w:bCs/>
          <w:color w:val="000000" w:themeColor="text1"/>
          <w:sz w:val="24"/>
          <w:szCs w:val="24"/>
        </w:rPr>
      </w:pPr>
      <w:r w:rsidRPr="00770819">
        <w:rPr>
          <w:rFonts w:ascii="Times New Roman" w:hAnsi="Times New Roman" w:cs="Times New Roman"/>
          <w:sz w:val="24"/>
          <w:szCs w:val="24"/>
        </w:rPr>
        <w:t xml:space="preserve">Invoices shall clearly indicate the CONTRACT title &amp; number,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name, address, and VAT code.</w:t>
      </w:r>
    </w:p>
    <w:p w14:paraId="39D8715B" w14:textId="77777777" w:rsidR="002F20E8" w:rsidRPr="00770819" w:rsidRDefault="002F20E8" w:rsidP="002F20E8">
      <w:pPr>
        <w:pStyle w:val="BodyText2Numbering"/>
        <w:widowControl w:val="0"/>
        <w:numPr>
          <w:ilvl w:val="0"/>
          <w:numId w:val="13"/>
        </w:numPr>
        <w:tabs>
          <w:tab w:val="clear" w:pos="720"/>
          <w:tab w:val="left" w:pos="1080"/>
        </w:tabs>
        <w:spacing w:before="240" w:after="120"/>
        <w:ind w:left="1080"/>
        <w:outlineLvl w:val="9"/>
        <w:rPr>
          <w:rFonts w:ascii="Times New Roman" w:eastAsia="Calibri" w:hAnsi="Times New Roman" w:cs="Times New Roman"/>
          <w:b/>
          <w:bCs/>
          <w:color w:val="000000" w:themeColor="text1"/>
          <w:sz w:val="24"/>
          <w:szCs w:val="24"/>
        </w:rPr>
      </w:pPr>
      <w:r w:rsidRPr="00770819">
        <w:rPr>
          <w:rFonts w:ascii="Times New Roman" w:eastAsia="Calibri" w:hAnsi="Times New Roman" w:cs="Times New Roman"/>
          <w:color w:val="000000" w:themeColor="text1"/>
          <w:sz w:val="24"/>
          <w:szCs w:val="24"/>
        </w:rPr>
        <w:t xml:space="preserve">All </w:t>
      </w:r>
      <w:r w:rsidRPr="00770819">
        <w:rPr>
          <w:rFonts w:ascii="Times New Roman" w:hAnsi="Times New Roman" w:cs="Times New Roman"/>
          <w:sz w:val="24"/>
          <w:szCs w:val="24"/>
        </w:rPr>
        <w:t>invoices</w:t>
      </w:r>
      <w:r w:rsidRPr="00770819">
        <w:rPr>
          <w:rFonts w:ascii="Times New Roman" w:eastAsia="Calibri" w:hAnsi="Times New Roman" w:cs="Times New Roman"/>
          <w:color w:val="000000" w:themeColor="text1"/>
          <w:sz w:val="24"/>
          <w:szCs w:val="24"/>
        </w:rPr>
        <w:t xml:space="preserve"> and supporting documentation shall be sent to:</w:t>
      </w:r>
    </w:p>
    <w:tbl>
      <w:tblPr>
        <w:tblStyle w:val="TableGrid"/>
        <w:tblW w:w="0" w:type="auto"/>
        <w:tblInd w:w="1080" w:type="dxa"/>
        <w:tblLook w:val="04A0" w:firstRow="1" w:lastRow="0" w:firstColumn="1" w:lastColumn="0" w:noHBand="0" w:noVBand="1"/>
      </w:tblPr>
      <w:tblGrid>
        <w:gridCol w:w="1972"/>
        <w:gridCol w:w="6056"/>
      </w:tblGrid>
      <w:tr w:rsidR="002F20E8" w:rsidRPr="00770819" w14:paraId="3E29C240" w14:textId="77777777" w:rsidTr="00785AA7">
        <w:tc>
          <w:tcPr>
            <w:tcW w:w="1972" w:type="dxa"/>
          </w:tcPr>
          <w:p w14:paraId="3F817C56" w14:textId="51E0AFE5" w:rsidR="002F20E8" w:rsidRPr="006A60D5" w:rsidRDefault="0067506D" w:rsidP="00785AA7">
            <w:pPr>
              <w:pStyle w:val="CM23"/>
              <w:spacing w:before="60" w:after="60"/>
              <w:rPr>
                <w:rFonts w:ascii="Times New Roman" w:hAnsi="Times New Roman" w:cs="Times New Roman"/>
                <w:bCs/>
                <w:caps/>
              </w:rPr>
            </w:pPr>
            <w:r w:rsidRPr="006A60D5">
              <w:rPr>
                <w:rFonts w:ascii="Times New Roman" w:hAnsi="Times New Roman" w:cs="Times New Roman"/>
                <w:bCs/>
                <w:caps/>
              </w:rPr>
              <w:t>CLIENT</w:t>
            </w:r>
            <w:r w:rsidR="002F20E8" w:rsidRPr="006A60D5">
              <w:rPr>
                <w:rFonts w:ascii="Times New Roman" w:hAnsi="Times New Roman" w:cs="Times New Roman"/>
                <w:bCs/>
                <w:caps/>
              </w:rPr>
              <w:t xml:space="preserve"> </w:t>
            </w:r>
            <w:r w:rsidR="002F20E8" w:rsidRPr="006A60D5">
              <w:rPr>
                <w:rFonts w:ascii="Times New Roman" w:hAnsi="Times New Roman" w:cs="Times New Roman"/>
                <w:bCs/>
              </w:rPr>
              <w:t>name</w:t>
            </w:r>
            <w:r w:rsidR="002F20E8" w:rsidRPr="006A60D5">
              <w:rPr>
                <w:rFonts w:ascii="Times New Roman" w:hAnsi="Times New Roman" w:cs="Times New Roman"/>
                <w:bCs/>
                <w:caps/>
              </w:rPr>
              <w:t>:</w:t>
            </w:r>
          </w:p>
        </w:tc>
        <w:tc>
          <w:tcPr>
            <w:tcW w:w="6056" w:type="dxa"/>
          </w:tcPr>
          <w:p w14:paraId="658BC5A2" w14:textId="15ED85F6" w:rsidR="002F20E8" w:rsidRPr="006A60D5" w:rsidRDefault="002F20E8" w:rsidP="00785AA7">
            <w:pPr>
              <w:pStyle w:val="CM23"/>
              <w:spacing w:before="60" w:after="60"/>
              <w:rPr>
                <w:rFonts w:ascii="Times New Roman" w:hAnsi="Times New Roman" w:cs="Times New Roman"/>
              </w:rPr>
            </w:pPr>
          </w:p>
        </w:tc>
      </w:tr>
      <w:tr w:rsidR="002F20E8" w:rsidRPr="00770819" w14:paraId="40093431" w14:textId="77777777" w:rsidTr="00785AA7">
        <w:tc>
          <w:tcPr>
            <w:tcW w:w="1972" w:type="dxa"/>
          </w:tcPr>
          <w:p w14:paraId="630DE864" w14:textId="77777777" w:rsidR="002F20E8" w:rsidRPr="006A60D5" w:rsidRDefault="002F20E8" w:rsidP="00785AA7">
            <w:pPr>
              <w:rPr>
                <w:rFonts w:eastAsia="Calibri"/>
                <w:sz w:val="24"/>
                <w:szCs w:val="24"/>
              </w:rPr>
            </w:pPr>
            <w:r w:rsidRPr="006A60D5">
              <w:rPr>
                <w:rFonts w:eastAsia="Calibri"/>
                <w:sz w:val="24"/>
                <w:szCs w:val="24"/>
              </w:rPr>
              <w:t>Address:</w:t>
            </w:r>
          </w:p>
        </w:tc>
        <w:tc>
          <w:tcPr>
            <w:tcW w:w="6056" w:type="dxa"/>
          </w:tcPr>
          <w:p w14:paraId="279927AF" w14:textId="4976A453" w:rsidR="002F20E8" w:rsidRPr="006A60D5" w:rsidRDefault="002F20E8" w:rsidP="00785AA7">
            <w:pPr>
              <w:pStyle w:val="Default"/>
              <w:rPr>
                <w:rFonts w:ascii="Times New Roman" w:hAnsi="Times New Roman" w:cs="Times New Roman"/>
              </w:rPr>
            </w:pPr>
            <w:r w:rsidRPr="006A60D5">
              <w:rPr>
                <w:rFonts w:ascii="Times New Roman" w:hAnsi="Times New Roman" w:cs="Times New Roman"/>
              </w:rPr>
              <w:t>15</w:t>
            </w:r>
            <w:r w:rsidRPr="006A60D5">
              <w:rPr>
                <w:rFonts w:ascii="Times New Roman" w:hAnsi="Times New Roman" w:cs="Times New Roman"/>
                <w:vertAlign w:val="superscript"/>
              </w:rPr>
              <w:t>th</w:t>
            </w:r>
            <w:r w:rsidRPr="006A60D5">
              <w:rPr>
                <w:rFonts w:ascii="Times New Roman" w:hAnsi="Times New Roman" w:cs="Times New Roman"/>
              </w:rPr>
              <w:t xml:space="preserve"> Floor </w:t>
            </w:r>
            <w:r w:rsidR="0067506D" w:rsidRPr="006A60D5">
              <w:rPr>
                <w:rFonts w:ascii="Times New Roman" w:hAnsi="Times New Roman" w:cs="Times New Roman"/>
              </w:rPr>
              <w:t>Victory Tower</w:t>
            </w:r>
            <w:r w:rsidRPr="006A60D5">
              <w:rPr>
                <w:rFonts w:ascii="Times New Roman" w:hAnsi="Times New Roman" w:cs="Times New Roman"/>
              </w:rPr>
              <w:t xml:space="preserve">. </w:t>
            </w:r>
          </w:p>
          <w:p w14:paraId="399438DF" w14:textId="513DE233" w:rsidR="002F20E8" w:rsidRPr="006A60D5" w:rsidRDefault="002F20E8" w:rsidP="00785AA7">
            <w:pPr>
              <w:pStyle w:val="Default"/>
              <w:rPr>
                <w:rFonts w:ascii="Times New Roman" w:hAnsi="Times New Roman" w:cs="Times New Roman"/>
              </w:rPr>
            </w:pPr>
            <w:r w:rsidRPr="006A60D5">
              <w:rPr>
                <w:rFonts w:ascii="Times New Roman" w:hAnsi="Times New Roman" w:cs="Times New Roman"/>
              </w:rPr>
              <w:t xml:space="preserve">12 Tan Trao Str., Tan </w:t>
            </w:r>
            <w:r w:rsidR="0067506D" w:rsidRPr="006A60D5">
              <w:rPr>
                <w:rFonts w:ascii="Times New Roman" w:hAnsi="Times New Roman" w:cs="Times New Roman"/>
              </w:rPr>
              <w:t>My</w:t>
            </w:r>
            <w:r w:rsidRPr="006A60D5">
              <w:rPr>
                <w:rFonts w:ascii="Times New Roman" w:hAnsi="Times New Roman" w:cs="Times New Roman"/>
              </w:rPr>
              <w:t xml:space="preserve"> Ward</w:t>
            </w:r>
            <w:r w:rsidR="0067506D" w:rsidRPr="006A60D5">
              <w:rPr>
                <w:rFonts w:ascii="Times New Roman" w:hAnsi="Times New Roman" w:cs="Times New Roman"/>
              </w:rPr>
              <w:t>,</w:t>
            </w:r>
            <w:r w:rsidRPr="006A60D5">
              <w:rPr>
                <w:rFonts w:ascii="Times New Roman" w:hAnsi="Times New Roman" w:cs="Times New Roman"/>
              </w:rPr>
              <w:t xml:space="preserve"> </w:t>
            </w:r>
          </w:p>
          <w:p w14:paraId="065683C1" w14:textId="77777777" w:rsidR="002F20E8" w:rsidRPr="006A60D5" w:rsidRDefault="002F20E8" w:rsidP="00785AA7">
            <w:pPr>
              <w:pStyle w:val="Default"/>
              <w:rPr>
                <w:rFonts w:ascii="Times New Roman" w:hAnsi="Times New Roman" w:cs="Times New Roman"/>
              </w:rPr>
            </w:pPr>
            <w:r w:rsidRPr="006A60D5">
              <w:rPr>
                <w:rFonts w:ascii="Times New Roman" w:hAnsi="Times New Roman" w:cs="Times New Roman"/>
              </w:rPr>
              <w:t>Ho Chi Minh City, S.R Vietnam</w:t>
            </w:r>
          </w:p>
        </w:tc>
      </w:tr>
      <w:tr w:rsidR="002F20E8" w:rsidRPr="00770819" w14:paraId="71EC3E0F" w14:textId="77777777" w:rsidTr="00785AA7">
        <w:tc>
          <w:tcPr>
            <w:tcW w:w="1972" w:type="dxa"/>
          </w:tcPr>
          <w:p w14:paraId="3C2414AB" w14:textId="77777777" w:rsidR="002F20E8" w:rsidRPr="006A60D5" w:rsidRDefault="002F20E8" w:rsidP="00785AA7">
            <w:pPr>
              <w:rPr>
                <w:rFonts w:eastAsia="Calibri"/>
                <w:sz w:val="24"/>
                <w:szCs w:val="24"/>
              </w:rPr>
            </w:pPr>
            <w:r w:rsidRPr="006A60D5">
              <w:rPr>
                <w:rFonts w:eastAsia="Calibri"/>
                <w:sz w:val="24"/>
                <w:szCs w:val="24"/>
              </w:rPr>
              <w:t>VAT Code</w:t>
            </w:r>
          </w:p>
        </w:tc>
        <w:tc>
          <w:tcPr>
            <w:tcW w:w="6056" w:type="dxa"/>
          </w:tcPr>
          <w:p w14:paraId="4F39A7EE" w14:textId="77777777" w:rsidR="002F20E8" w:rsidRPr="006A60D5" w:rsidRDefault="002F20E8" w:rsidP="00785AA7">
            <w:pPr>
              <w:rPr>
                <w:rFonts w:eastAsia="Calibri"/>
                <w:b/>
                <w:bCs/>
                <w:color w:val="000000" w:themeColor="text1"/>
                <w:sz w:val="24"/>
                <w:szCs w:val="24"/>
              </w:rPr>
            </w:pPr>
            <w:r w:rsidRPr="006A60D5">
              <w:rPr>
                <w:sz w:val="24"/>
                <w:szCs w:val="24"/>
              </w:rPr>
              <w:t>3502205616</w:t>
            </w:r>
          </w:p>
        </w:tc>
      </w:tr>
      <w:tr w:rsidR="002F20E8" w:rsidRPr="00770819" w14:paraId="36F1E7EC" w14:textId="77777777" w:rsidTr="00785AA7">
        <w:tc>
          <w:tcPr>
            <w:tcW w:w="1972" w:type="dxa"/>
          </w:tcPr>
          <w:p w14:paraId="0F15B52C" w14:textId="77777777" w:rsidR="002F20E8" w:rsidRPr="006A60D5" w:rsidRDefault="002F20E8" w:rsidP="00785AA7">
            <w:pPr>
              <w:rPr>
                <w:rFonts w:eastAsia="Calibri"/>
                <w:sz w:val="24"/>
                <w:szCs w:val="24"/>
              </w:rPr>
            </w:pPr>
            <w:r w:rsidRPr="006A60D5">
              <w:rPr>
                <w:rFonts w:eastAsia="Calibri"/>
                <w:sz w:val="24"/>
                <w:szCs w:val="24"/>
              </w:rPr>
              <w:t>Tel No.:</w:t>
            </w:r>
          </w:p>
        </w:tc>
        <w:tc>
          <w:tcPr>
            <w:tcW w:w="6056" w:type="dxa"/>
          </w:tcPr>
          <w:p w14:paraId="4ED405DE" w14:textId="18A70A2C" w:rsidR="002F20E8" w:rsidRPr="006A60D5" w:rsidRDefault="002F20E8" w:rsidP="0067506D">
            <w:pPr>
              <w:rPr>
                <w:rFonts w:eastAsia="Calibri"/>
                <w:sz w:val="24"/>
                <w:szCs w:val="24"/>
              </w:rPr>
            </w:pPr>
          </w:p>
        </w:tc>
      </w:tr>
      <w:tr w:rsidR="002F20E8" w:rsidRPr="00770819" w14:paraId="5EEBEC90" w14:textId="77777777" w:rsidTr="00785AA7">
        <w:tc>
          <w:tcPr>
            <w:tcW w:w="1972" w:type="dxa"/>
          </w:tcPr>
          <w:p w14:paraId="795B0D24" w14:textId="77777777" w:rsidR="002F20E8" w:rsidRPr="006A60D5" w:rsidRDefault="002F20E8" w:rsidP="00785AA7">
            <w:pPr>
              <w:rPr>
                <w:rFonts w:eastAsia="Calibri"/>
                <w:sz w:val="24"/>
                <w:szCs w:val="24"/>
              </w:rPr>
            </w:pPr>
            <w:r w:rsidRPr="006A60D5">
              <w:rPr>
                <w:rFonts w:eastAsia="Calibri"/>
                <w:sz w:val="24"/>
                <w:szCs w:val="24"/>
              </w:rPr>
              <w:t>Fax No.:</w:t>
            </w:r>
          </w:p>
        </w:tc>
        <w:tc>
          <w:tcPr>
            <w:tcW w:w="6056" w:type="dxa"/>
          </w:tcPr>
          <w:p w14:paraId="35141810" w14:textId="5B3DF40D" w:rsidR="002F20E8" w:rsidRPr="006A60D5" w:rsidRDefault="002F20E8" w:rsidP="00785AA7">
            <w:pPr>
              <w:rPr>
                <w:rFonts w:eastAsia="Calibri"/>
                <w:sz w:val="24"/>
                <w:szCs w:val="24"/>
              </w:rPr>
            </w:pPr>
          </w:p>
        </w:tc>
      </w:tr>
      <w:tr w:rsidR="002F20E8" w:rsidRPr="00770819" w14:paraId="14CA2BDB" w14:textId="77777777" w:rsidTr="00785AA7">
        <w:tc>
          <w:tcPr>
            <w:tcW w:w="1972" w:type="dxa"/>
          </w:tcPr>
          <w:p w14:paraId="1BDF267C" w14:textId="77777777" w:rsidR="002F20E8" w:rsidRPr="006A60D5" w:rsidRDefault="002F20E8" w:rsidP="00785AA7">
            <w:pPr>
              <w:rPr>
                <w:rFonts w:eastAsia="Calibri"/>
                <w:sz w:val="24"/>
                <w:szCs w:val="24"/>
              </w:rPr>
            </w:pPr>
            <w:r w:rsidRPr="006A60D5">
              <w:rPr>
                <w:rFonts w:eastAsia="Calibri"/>
                <w:sz w:val="24"/>
                <w:szCs w:val="24"/>
              </w:rPr>
              <w:t>Attention:</w:t>
            </w:r>
          </w:p>
        </w:tc>
        <w:tc>
          <w:tcPr>
            <w:tcW w:w="6056" w:type="dxa"/>
          </w:tcPr>
          <w:p w14:paraId="5AD4122D" w14:textId="77777777" w:rsidR="002F20E8" w:rsidRPr="006A60D5" w:rsidRDefault="002F20E8" w:rsidP="00785AA7">
            <w:pPr>
              <w:rPr>
                <w:rFonts w:eastAsia="Calibri"/>
                <w:sz w:val="24"/>
                <w:szCs w:val="24"/>
              </w:rPr>
            </w:pPr>
            <w:r w:rsidRPr="006A60D5">
              <w:rPr>
                <w:sz w:val="24"/>
                <w:szCs w:val="24"/>
              </w:rPr>
              <w:t>Manager, Finance &amp; Accounts</w:t>
            </w:r>
          </w:p>
        </w:tc>
      </w:tr>
    </w:tbl>
    <w:p w14:paraId="2B012C6E" w14:textId="77777777" w:rsidR="002F20E8" w:rsidRPr="00770819" w:rsidRDefault="002F20E8" w:rsidP="002F20E8">
      <w:pPr>
        <w:pStyle w:val="BodyText2Numbering"/>
        <w:widowControl w:val="0"/>
        <w:numPr>
          <w:ilvl w:val="1"/>
          <w:numId w:val="35"/>
        </w:numPr>
        <w:tabs>
          <w:tab w:val="clear" w:pos="720"/>
        </w:tabs>
        <w:spacing w:before="240" w:after="0" w:line="264" w:lineRule="auto"/>
        <w:ind w:hanging="720"/>
        <w:rPr>
          <w:rFonts w:ascii="Times New Roman" w:hAnsi="Times New Roman" w:cs="Times New Roman"/>
          <w:sz w:val="24"/>
          <w:szCs w:val="24"/>
          <w:u w:val="single"/>
        </w:rPr>
      </w:pPr>
      <w:r w:rsidRPr="00770819">
        <w:rPr>
          <w:rFonts w:ascii="Times New Roman" w:hAnsi="Times New Roman" w:cs="Times New Roman"/>
          <w:sz w:val="24"/>
          <w:szCs w:val="24"/>
          <w:u w:val="single"/>
        </w:rPr>
        <w:t>Supporting Documents</w:t>
      </w:r>
    </w:p>
    <w:p w14:paraId="67123074" w14:textId="77777777" w:rsidR="002F20E8" w:rsidRPr="00770819" w:rsidRDefault="002F20E8" w:rsidP="002F20E8">
      <w:pPr>
        <w:pStyle w:val="BodyText2Numbering"/>
        <w:widowControl w:val="0"/>
        <w:tabs>
          <w:tab w:val="clear" w:pos="720"/>
          <w:tab w:val="left" w:pos="1080"/>
        </w:tabs>
        <w:spacing w:before="240" w:after="120" w:line="264" w:lineRule="auto"/>
        <w:ind w:left="720"/>
        <w:outlineLvl w:val="9"/>
        <w:rPr>
          <w:rFonts w:ascii="Times New Roman" w:hAnsi="Times New Roman" w:cs="Times New Roman"/>
          <w:sz w:val="24"/>
          <w:szCs w:val="24"/>
        </w:rPr>
      </w:pPr>
      <w:r w:rsidRPr="00770819">
        <w:rPr>
          <w:rFonts w:ascii="Times New Roman" w:hAnsi="Times New Roman" w:cs="Times New Roman"/>
          <w:sz w:val="24"/>
          <w:szCs w:val="24"/>
          <w:lang w:val="en-NZ"/>
        </w:rPr>
        <w:t xml:space="preserve">CONTRACTOR shall provide </w:t>
      </w:r>
      <w:r w:rsidRPr="00770819">
        <w:rPr>
          <w:rFonts w:ascii="Times New Roman" w:hAnsi="Times New Roman" w:cs="Times New Roman"/>
          <w:sz w:val="24"/>
          <w:szCs w:val="24"/>
        </w:rPr>
        <w:t>documents to support its invoices for the SERVICES which clearly identify the items for which the charges have been presented. This shall include but not limited to the following types of documents to be provided along with the invoices, as applicable:</w:t>
      </w:r>
    </w:p>
    <w:p w14:paraId="3FD9D0B2" w14:textId="77777777" w:rsidR="002F20E8" w:rsidRPr="00770819" w:rsidRDefault="002F20E8" w:rsidP="002F20E8">
      <w:pPr>
        <w:pStyle w:val="BodyText2Numbering"/>
        <w:widowControl w:val="0"/>
        <w:numPr>
          <w:ilvl w:val="0"/>
          <w:numId w:val="9"/>
        </w:numPr>
        <w:tabs>
          <w:tab w:val="clear" w:pos="720"/>
          <w:tab w:val="left" w:pos="1260"/>
        </w:tabs>
        <w:spacing w:before="0" w:after="120" w:line="264" w:lineRule="auto"/>
        <w:ind w:left="1260" w:hanging="540"/>
        <w:outlineLvl w:val="9"/>
        <w:rPr>
          <w:rFonts w:ascii="Times New Roman" w:hAnsi="Times New Roman" w:cs="Times New Roman"/>
          <w:sz w:val="24"/>
          <w:szCs w:val="24"/>
        </w:rPr>
      </w:pPr>
      <w:r w:rsidRPr="00770819">
        <w:rPr>
          <w:rFonts w:ascii="Times New Roman" w:hAnsi="Times New Roman" w:cs="Times New Roman"/>
          <w:sz w:val="24"/>
          <w:szCs w:val="24"/>
        </w:rPr>
        <w:t>The price table for the respective SERVICES extracted from the CONTRACT;</w:t>
      </w:r>
    </w:p>
    <w:p w14:paraId="22280E7D" w14:textId="530A67EE" w:rsidR="002F20E8" w:rsidRPr="00770819" w:rsidRDefault="002F20E8" w:rsidP="002F20E8">
      <w:pPr>
        <w:pStyle w:val="BodyText2Numbering"/>
        <w:widowControl w:val="0"/>
        <w:numPr>
          <w:ilvl w:val="0"/>
          <w:numId w:val="9"/>
        </w:numPr>
        <w:tabs>
          <w:tab w:val="clear" w:pos="720"/>
          <w:tab w:val="left" w:pos="1260"/>
        </w:tabs>
        <w:spacing w:before="0" w:after="120" w:line="264" w:lineRule="auto"/>
        <w:ind w:left="1260" w:hanging="540"/>
        <w:outlineLvl w:val="9"/>
        <w:rPr>
          <w:rFonts w:ascii="Times New Roman" w:hAnsi="Times New Roman" w:cs="Times New Roman"/>
          <w:sz w:val="24"/>
          <w:szCs w:val="24"/>
        </w:rPr>
      </w:pPr>
      <w:r w:rsidRPr="00770819">
        <w:rPr>
          <w:rFonts w:ascii="Times New Roman" w:hAnsi="Times New Roman" w:cs="Times New Roman"/>
          <w:sz w:val="24"/>
          <w:szCs w:val="24"/>
        </w:rPr>
        <w:t xml:space="preserve">Timesheets as verified and accepted by </w:t>
      </w:r>
      <w:r w:rsidR="0067506D">
        <w:rPr>
          <w:rFonts w:ascii="Times New Roman" w:hAnsi="Times New Roman" w:cs="Times New Roman"/>
          <w:sz w:val="24"/>
          <w:szCs w:val="24"/>
        </w:rPr>
        <w:t>CLIENT</w:t>
      </w:r>
      <w:r w:rsidRPr="00770819">
        <w:rPr>
          <w:rFonts w:ascii="Times New Roman" w:hAnsi="Times New Roman" w:cs="Times New Roman"/>
          <w:sz w:val="24"/>
          <w:szCs w:val="24"/>
        </w:rPr>
        <w:t>;</w:t>
      </w:r>
    </w:p>
    <w:p w14:paraId="75C0925F" w14:textId="6C0FD16A" w:rsidR="002F20E8" w:rsidRPr="00770819" w:rsidRDefault="002F20E8" w:rsidP="002F20E8">
      <w:pPr>
        <w:pStyle w:val="BodyText2Numbering"/>
        <w:widowControl w:val="0"/>
        <w:numPr>
          <w:ilvl w:val="0"/>
          <w:numId w:val="9"/>
        </w:numPr>
        <w:tabs>
          <w:tab w:val="clear" w:pos="720"/>
          <w:tab w:val="left" w:pos="1260"/>
        </w:tabs>
        <w:spacing w:before="0" w:after="120" w:line="264" w:lineRule="auto"/>
        <w:ind w:left="1260" w:hanging="540"/>
        <w:outlineLvl w:val="9"/>
        <w:rPr>
          <w:rFonts w:ascii="Times New Roman" w:hAnsi="Times New Roman" w:cs="Times New Roman"/>
          <w:sz w:val="24"/>
          <w:szCs w:val="24"/>
        </w:rPr>
      </w:pPr>
      <w:r w:rsidRPr="00770819">
        <w:rPr>
          <w:rFonts w:ascii="Times New Roman" w:hAnsi="Times New Roman" w:cs="Times New Roman"/>
          <w:sz w:val="24"/>
          <w:szCs w:val="24"/>
        </w:rPr>
        <w:t xml:space="preserve">Call-off Work Order (for reimbursable SERVICES), Original Progress or Milestone Certificates for the SERVICES as verified and accepted by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w:t>
      </w:r>
    </w:p>
    <w:p w14:paraId="77BC32DB" w14:textId="77777777" w:rsidR="002F20E8" w:rsidRPr="00770819" w:rsidRDefault="002F20E8" w:rsidP="002F20E8">
      <w:pPr>
        <w:pStyle w:val="BodyText2Numbering"/>
        <w:widowControl w:val="0"/>
        <w:numPr>
          <w:ilvl w:val="0"/>
          <w:numId w:val="9"/>
        </w:numPr>
        <w:tabs>
          <w:tab w:val="clear" w:pos="720"/>
          <w:tab w:val="left" w:pos="1260"/>
        </w:tabs>
        <w:spacing w:before="0" w:after="120" w:line="264" w:lineRule="auto"/>
        <w:ind w:left="1260" w:hanging="540"/>
        <w:outlineLvl w:val="9"/>
        <w:rPr>
          <w:rFonts w:ascii="Times New Roman" w:hAnsi="Times New Roman" w:cs="Times New Roman"/>
          <w:sz w:val="24"/>
          <w:szCs w:val="24"/>
        </w:rPr>
      </w:pPr>
      <w:r w:rsidRPr="00770819">
        <w:rPr>
          <w:rFonts w:ascii="Times New Roman" w:hAnsi="Times New Roman" w:cs="Times New Roman"/>
          <w:sz w:val="24"/>
          <w:szCs w:val="24"/>
        </w:rPr>
        <w:t>Relevant work reports, performance report, inspection reports and certificates and the like as applicable;</w:t>
      </w:r>
    </w:p>
    <w:p w14:paraId="0788505A" w14:textId="77777777" w:rsidR="002F20E8" w:rsidRPr="00770819" w:rsidRDefault="002F20E8" w:rsidP="002F20E8">
      <w:pPr>
        <w:pStyle w:val="BodyText2Numbering"/>
        <w:widowControl w:val="0"/>
        <w:numPr>
          <w:ilvl w:val="0"/>
          <w:numId w:val="9"/>
        </w:numPr>
        <w:tabs>
          <w:tab w:val="clear" w:pos="720"/>
          <w:tab w:val="left" w:pos="1260"/>
        </w:tabs>
        <w:spacing w:before="0" w:after="120" w:line="264" w:lineRule="auto"/>
        <w:ind w:left="1260" w:hanging="540"/>
        <w:outlineLvl w:val="9"/>
        <w:rPr>
          <w:rFonts w:ascii="Times New Roman" w:hAnsi="Times New Roman" w:cs="Times New Roman"/>
          <w:sz w:val="24"/>
          <w:szCs w:val="24"/>
        </w:rPr>
      </w:pPr>
      <w:r w:rsidRPr="00770819">
        <w:rPr>
          <w:rFonts w:ascii="Times New Roman" w:hAnsi="Times New Roman" w:cs="Times New Roman"/>
          <w:sz w:val="24"/>
          <w:szCs w:val="24"/>
        </w:rPr>
        <w:t>Other relevant documents to support the respective invoices</w:t>
      </w:r>
    </w:p>
    <w:p w14:paraId="137F4319" w14:textId="77777777" w:rsidR="002F20E8" w:rsidRPr="00770819" w:rsidRDefault="002F20E8" w:rsidP="002F20E8">
      <w:pPr>
        <w:pStyle w:val="BodyText2Numbering"/>
        <w:widowControl w:val="0"/>
        <w:numPr>
          <w:ilvl w:val="1"/>
          <w:numId w:val="35"/>
        </w:numPr>
        <w:tabs>
          <w:tab w:val="clear" w:pos="720"/>
        </w:tabs>
        <w:spacing w:before="240" w:after="0" w:line="264" w:lineRule="auto"/>
        <w:ind w:hanging="720"/>
        <w:rPr>
          <w:rFonts w:ascii="Times New Roman" w:hAnsi="Times New Roman" w:cs="Times New Roman"/>
          <w:sz w:val="24"/>
          <w:szCs w:val="24"/>
          <w:u w:val="single"/>
        </w:rPr>
      </w:pPr>
      <w:r w:rsidRPr="00770819">
        <w:rPr>
          <w:rFonts w:ascii="Times New Roman" w:hAnsi="Times New Roman" w:cs="Times New Roman"/>
          <w:sz w:val="24"/>
          <w:szCs w:val="24"/>
          <w:u w:val="single"/>
        </w:rPr>
        <w:t>Payment</w:t>
      </w:r>
    </w:p>
    <w:p w14:paraId="143DC49E" w14:textId="3140DE01" w:rsidR="002F20E8" w:rsidRPr="00770819" w:rsidRDefault="0067506D" w:rsidP="002F20E8">
      <w:pPr>
        <w:pStyle w:val="BodyText2Numbering"/>
        <w:widowControl w:val="0"/>
        <w:numPr>
          <w:ilvl w:val="0"/>
          <w:numId w:val="36"/>
        </w:numPr>
        <w:tabs>
          <w:tab w:val="clear" w:pos="720"/>
        </w:tabs>
        <w:spacing w:before="240" w:after="0" w:line="264" w:lineRule="auto"/>
        <w:ind w:left="720" w:hanging="720"/>
        <w:outlineLvl w:val="9"/>
        <w:rPr>
          <w:rFonts w:ascii="Times New Roman" w:hAnsi="Times New Roman" w:cs="Times New Roman"/>
          <w:sz w:val="24"/>
          <w:szCs w:val="24"/>
        </w:rPr>
      </w:pPr>
      <w:r>
        <w:rPr>
          <w:rFonts w:ascii="Times New Roman" w:hAnsi="Times New Roman" w:cs="Times New Roman"/>
          <w:sz w:val="24"/>
          <w:szCs w:val="24"/>
        </w:rPr>
        <w:t>CLIENT</w:t>
      </w:r>
      <w:r w:rsidR="002F20E8" w:rsidRPr="00770819">
        <w:rPr>
          <w:rFonts w:ascii="Times New Roman" w:hAnsi="Times New Roman" w:cs="Times New Roman"/>
          <w:sz w:val="24"/>
          <w:szCs w:val="24"/>
        </w:rPr>
        <w:t xml:space="preserve"> will pay CONTRACTOR for compensation due under the CONTRACT as described below.</w:t>
      </w:r>
    </w:p>
    <w:p w14:paraId="20AC8D29" w14:textId="0F06860A" w:rsidR="002F20E8" w:rsidRPr="00770819" w:rsidRDefault="0067506D" w:rsidP="002F20E8">
      <w:pPr>
        <w:pStyle w:val="BodyText2Numbering"/>
        <w:widowControl w:val="0"/>
        <w:numPr>
          <w:ilvl w:val="0"/>
          <w:numId w:val="10"/>
        </w:numPr>
        <w:tabs>
          <w:tab w:val="clear" w:pos="720"/>
          <w:tab w:val="left" w:pos="1080"/>
        </w:tabs>
        <w:spacing w:before="240" w:after="120" w:line="264" w:lineRule="auto"/>
        <w:ind w:left="1080"/>
        <w:outlineLvl w:val="9"/>
        <w:rPr>
          <w:rFonts w:ascii="Times New Roman" w:hAnsi="Times New Roman" w:cs="Times New Roman"/>
          <w:sz w:val="24"/>
          <w:szCs w:val="24"/>
        </w:rPr>
      </w:pPr>
      <w:r>
        <w:rPr>
          <w:rFonts w:ascii="Times New Roman" w:hAnsi="Times New Roman" w:cs="Times New Roman"/>
          <w:sz w:val="24"/>
          <w:szCs w:val="24"/>
          <w:lang w:val="en-NZ"/>
        </w:rPr>
        <w:lastRenderedPageBreak/>
        <w:t>CLIENT</w:t>
      </w:r>
      <w:r w:rsidR="002F20E8" w:rsidRPr="00770819">
        <w:rPr>
          <w:rFonts w:ascii="Times New Roman" w:hAnsi="Times New Roman" w:cs="Times New Roman"/>
          <w:sz w:val="24"/>
          <w:szCs w:val="24"/>
        </w:rPr>
        <w:t xml:space="preserve"> shall process payment </w:t>
      </w:r>
      <w:r w:rsidR="002F20E8" w:rsidRPr="00770819">
        <w:rPr>
          <w:rFonts w:ascii="Times New Roman" w:hAnsi="Times New Roman" w:cs="Times New Roman"/>
          <w:sz w:val="24"/>
          <w:szCs w:val="24"/>
          <w:lang w:val="en-NZ"/>
        </w:rPr>
        <w:t xml:space="preserve">within forty-five (45) days upon receipt of undisputed original </w:t>
      </w:r>
      <w:r w:rsidR="002F20E8" w:rsidRPr="00770819">
        <w:rPr>
          <w:rFonts w:ascii="Times New Roman" w:hAnsi="Times New Roman" w:cs="Times New Roman"/>
          <w:bCs/>
          <w:sz w:val="24"/>
          <w:szCs w:val="24"/>
        </w:rPr>
        <w:t xml:space="preserve">invoice </w:t>
      </w:r>
      <w:r w:rsidR="002F20E8" w:rsidRPr="00770819">
        <w:rPr>
          <w:rFonts w:ascii="Times New Roman" w:hAnsi="Times New Roman" w:cs="Times New Roman"/>
          <w:sz w:val="24"/>
          <w:szCs w:val="24"/>
          <w:lang w:val="en-NZ"/>
        </w:rPr>
        <w:t>with full supporting documents.</w:t>
      </w:r>
    </w:p>
    <w:p w14:paraId="16B0145F" w14:textId="232911B7" w:rsidR="002F20E8" w:rsidRPr="00770819" w:rsidRDefault="002F20E8" w:rsidP="002F20E8">
      <w:pPr>
        <w:pStyle w:val="BodyText2Numbering"/>
        <w:widowControl w:val="0"/>
        <w:numPr>
          <w:ilvl w:val="0"/>
          <w:numId w:val="10"/>
        </w:numPr>
        <w:tabs>
          <w:tab w:val="clear" w:pos="720"/>
          <w:tab w:val="left" w:pos="1080"/>
        </w:tabs>
        <w:spacing w:before="240" w:after="120" w:line="264" w:lineRule="auto"/>
        <w:ind w:left="1080"/>
        <w:outlineLvl w:val="9"/>
        <w:rPr>
          <w:rFonts w:ascii="Times New Roman" w:hAnsi="Times New Roman" w:cs="Times New Roman"/>
          <w:sz w:val="24"/>
          <w:szCs w:val="24"/>
          <w:lang w:val="en-NZ"/>
        </w:rPr>
      </w:pPr>
      <w:r w:rsidRPr="00770819">
        <w:rPr>
          <w:rFonts w:ascii="Times New Roman" w:hAnsi="Times New Roman" w:cs="Times New Roman"/>
          <w:sz w:val="24"/>
          <w:szCs w:val="24"/>
        </w:rPr>
        <w:t>The</w:t>
      </w:r>
      <w:r w:rsidRPr="00770819">
        <w:rPr>
          <w:rFonts w:ascii="Times New Roman" w:hAnsi="Times New Roman" w:cs="Times New Roman"/>
          <w:sz w:val="24"/>
          <w:szCs w:val="24"/>
          <w:lang w:val="en-NZ"/>
        </w:rPr>
        <w:t xml:space="preserve"> CONTRACTOR bank account to which </w:t>
      </w:r>
      <w:r w:rsidR="0067506D">
        <w:rPr>
          <w:rFonts w:ascii="Times New Roman" w:hAnsi="Times New Roman" w:cs="Times New Roman"/>
          <w:sz w:val="24"/>
          <w:szCs w:val="24"/>
          <w:lang w:val="en-NZ"/>
        </w:rPr>
        <w:t>CLIENT</w:t>
      </w:r>
      <w:r w:rsidRPr="00770819">
        <w:rPr>
          <w:rFonts w:ascii="Times New Roman" w:hAnsi="Times New Roman" w:cs="Times New Roman"/>
          <w:sz w:val="24"/>
          <w:szCs w:val="24"/>
          <w:lang w:val="en-NZ"/>
        </w:rPr>
        <w:t xml:space="preserve"> shall make payments under the CONTRACT shall be as follows:</w:t>
      </w:r>
    </w:p>
    <w:tbl>
      <w:tblPr>
        <w:tblW w:w="855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570"/>
      </w:tblGrid>
      <w:tr w:rsidR="002F20E8" w:rsidRPr="00770819" w14:paraId="1E6952A5" w14:textId="77777777" w:rsidTr="00785AA7">
        <w:trPr>
          <w:trHeight w:hRule="exact" w:val="432"/>
        </w:trPr>
        <w:tc>
          <w:tcPr>
            <w:tcW w:w="1980" w:type="dxa"/>
            <w:vAlign w:val="center"/>
          </w:tcPr>
          <w:p w14:paraId="7C0A3602" w14:textId="77777777" w:rsidR="002F20E8" w:rsidRPr="00770819" w:rsidRDefault="002F20E8" w:rsidP="00785AA7">
            <w:pPr>
              <w:autoSpaceDE w:val="0"/>
              <w:autoSpaceDN w:val="0"/>
              <w:ind w:left="-14" w:right="-115"/>
              <w:rPr>
                <w:rFonts w:ascii="Times New Roman" w:hAnsi="Times New Roman" w:cs="Times New Roman"/>
                <w:color w:val="000000" w:themeColor="text1"/>
                <w:sz w:val="24"/>
                <w:szCs w:val="24"/>
                <w:lang w:val="en"/>
              </w:rPr>
            </w:pPr>
            <w:r w:rsidRPr="00770819">
              <w:rPr>
                <w:rFonts w:ascii="Times New Roman" w:hAnsi="Times New Roman" w:cs="Times New Roman"/>
                <w:sz w:val="24"/>
                <w:szCs w:val="24"/>
              </w:rPr>
              <w:t>Bank Name:</w:t>
            </w:r>
          </w:p>
        </w:tc>
        <w:tc>
          <w:tcPr>
            <w:tcW w:w="6570" w:type="dxa"/>
            <w:vAlign w:val="center"/>
          </w:tcPr>
          <w:p w14:paraId="2EC6DF17" w14:textId="77777777" w:rsidR="002F20E8" w:rsidRPr="00770819" w:rsidRDefault="002F20E8" w:rsidP="00785AA7">
            <w:pPr>
              <w:autoSpaceDE w:val="0"/>
              <w:autoSpaceDN w:val="0"/>
              <w:rPr>
                <w:rFonts w:ascii="Times New Roman" w:hAnsi="Times New Roman" w:cs="Times New Roman"/>
                <w:color w:val="000000" w:themeColor="text1"/>
                <w:sz w:val="24"/>
                <w:szCs w:val="24"/>
                <w:lang w:val="en"/>
              </w:rPr>
            </w:pPr>
          </w:p>
        </w:tc>
      </w:tr>
      <w:tr w:rsidR="002F20E8" w:rsidRPr="00770819" w14:paraId="6A0740E7" w14:textId="77777777" w:rsidTr="00785AA7">
        <w:trPr>
          <w:trHeight w:hRule="exact" w:val="432"/>
        </w:trPr>
        <w:tc>
          <w:tcPr>
            <w:tcW w:w="1980" w:type="dxa"/>
            <w:vAlign w:val="center"/>
          </w:tcPr>
          <w:p w14:paraId="49943CE3" w14:textId="77777777" w:rsidR="002F20E8" w:rsidRPr="00770819" w:rsidRDefault="002F20E8" w:rsidP="00785AA7">
            <w:pPr>
              <w:autoSpaceDE w:val="0"/>
              <w:autoSpaceDN w:val="0"/>
              <w:ind w:left="-18"/>
              <w:rPr>
                <w:rFonts w:ascii="Times New Roman" w:hAnsi="Times New Roman" w:cs="Times New Roman"/>
                <w:color w:val="000000" w:themeColor="text1"/>
                <w:sz w:val="24"/>
                <w:szCs w:val="24"/>
                <w:lang w:val="en"/>
              </w:rPr>
            </w:pPr>
            <w:r w:rsidRPr="00770819">
              <w:rPr>
                <w:rFonts w:ascii="Times New Roman" w:hAnsi="Times New Roman" w:cs="Times New Roman"/>
                <w:sz w:val="24"/>
                <w:szCs w:val="24"/>
              </w:rPr>
              <w:t>Routing Code:</w:t>
            </w:r>
          </w:p>
        </w:tc>
        <w:tc>
          <w:tcPr>
            <w:tcW w:w="6570" w:type="dxa"/>
            <w:vAlign w:val="center"/>
          </w:tcPr>
          <w:p w14:paraId="56F0AC1A" w14:textId="77777777" w:rsidR="002F20E8" w:rsidRPr="00770819" w:rsidRDefault="002F20E8" w:rsidP="00785AA7">
            <w:pPr>
              <w:autoSpaceDE w:val="0"/>
              <w:autoSpaceDN w:val="0"/>
              <w:rPr>
                <w:rFonts w:ascii="Times New Roman" w:hAnsi="Times New Roman" w:cs="Times New Roman"/>
                <w:color w:val="000000" w:themeColor="text1"/>
                <w:sz w:val="24"/>
                <w:szCs w:val="24"/>
                <w:lang w:val="en"/>
              </w:rPr>
            </w:pPr>
          </w:p>
        </w:tc>
      </w:tr>
      <w:tr w:rsidR="002F20E8" w:rsidRPr="00770819" w14:paraId="4F28EB3C" w14:textId="77777777" w:rsidTr="00785AA7">
        <w:trPr>
          <w:trHeight w:hRule="exact" w:val="432"/>
        </w:trPr>
        <w:tc>
          <w:tcPr>
            <w:tcW w:w="1980" w:type="dxa"/>
            <w:vAlign w:val="center"/>
          </w:tcPr>
          <w:p w14:paraId="3351C77E" w14:textId="77777777" w:rsidR="002F20E8" w:rsidRPr="00770819" w:rsidRDefault="002F20E8" w:rsidP="00785AA7">
            <w:pPr>
              <w:autoSpaceDE w:val="0"/>
              <w:autoSpaceDN w:val="0"/>
              <w:rPr>
                <w:rFonts w:ascii="Times New Roman" w:hAnsi="Times New Roman" w:cs="Times New Roman"/>
                <w:color w:val="000000" w:themeColor="text1"/>
                <w:sz w:val="24"/>
                <w:szCs w:val="24"/>
                <w:lang w:val="en"/>
              </w:rPr>
            </w:pPr>
            <w:r w:rsidRPr="00770819">
              <w:rPr>
                <w:rFonts w:ascii="Times New Roman" w:hAnsi="Times New Roman" w:cs="Times New Roman"/>
                <w:sz w:val="24"/>
                <w:szCs w:val="24"/>
              </w:rPr>
              <w:t>Swift Code:</w:t>
            </w:r>
            <w:r w:rsidRPr="00770819">
              <w:rPr>
                <w:rFonts w:ascii="Times New Roman" w:hAnsi="Times New Roman" w:cs="Times New Roman"/>
                <w:color w:val="000000" w:themeColor="text1"/>
                <w:sz w:val="24"/>
                <w:szCs w:val="24"/>
                <w:lang w:val="en"/>
              </w:rPr>
              <w:t xml:space="preserve"> </w:t>
            </w:r>
          </w:p>
        </w:tc>
        <w:tc>
          <w:tcPr>
            <w:tcW w:w="6570" w:type="dxa"/>
            <w:vAlign w:val="center"/>
          </w:tcPr>
          <w:p w14:paraId="635F03FD" w14:textId="77777777" w:rsidR="002F20E8" w:rsidRPr="00770819" w:rsidRDefault="002F20E8" w:rsidP="00785AA7">
            <w:pPr>
              <w:autoSpaceDE w:val="0"/>
              <w:autoSpaceDN w:val="0"/>
              <w:rPr>
                <w:rFonts w:ascii="Times New Roman" w:hAnsi="Times New Roman" w:cs="Times New Roman"/>
                <w:color w:val="000000" w:themeColor="text1"/>
                <w:sz w:val="24"/>
                <w:szCs w:val="24"/>
                <w:lang w:val="en"/>
              </w:rPr>
            </w:pPr>
          </w:p>
        </w:tc>
      </w:tr>
      <w:tr w:rsidR="002F20E8" w:rsidRPr="00770819" w14:paraId="6EB46E08" w14:textId="77777777" w:rsidTr="00785AA7">
        <w:trPr>
          <w:trHeight w:hRule="exact" w:val="432"/>
        </w:trPr>
        <w:tc>
          <w:tcPr>
            <w:tcW w:w="1980" w:type="dxa"/>
            <w:vAlign w:val="center"/>
          </w:tcPr>
          <w:p w14:paraId="6FD52CF8" w14:textId="77777777" w:rsidR="002F20E8" w:rsidRPr="00770819" w:rsidRDefault="002F20E8" w:rsidP="00785AA7">
            <w:pPr>
              <w:autoSpaceDE w:val="0"/>
              <w:autoSpaceDN w:val="0"/>
              <w:ind w:left="-18"/>
              <w:rPr>
                <w:rFonts w:ascii="Times New Roman" w:hAnsi="Times New Roman" w:cs="Times New Roman"/>
                <w:color w:val="000000" w:themeColor="text1"/>
                <w:sz w:val="24"/>
                <w:szCs w:val="24"/>
                <w:lang w:val="en"/>
              </w:rPr>
            </w:pPr>
            <w:r w:rsidRPr="00770819">
              <w:rPr>
                <w:rFonts w:ascii="Times New Roman" w:hAnsi="Times New Roman" w:cs="Times New Roman"/>
                <w:sz w:val="24"/>
                <w:szCs w:val="24"/>
              </w:rPr>
              <w:t>Bank Location:</w:t>
            </w:r>
          </w:p>
        </w:tc>
        <w:tc>
          <w:tcPr>
            <w:tcW w:w="6570" w:type="dxa"/>
            <w:vAlign w:val="center"/>
          </w:tcPr>
          <w:p w14:paraId="602B0D91" w14:textId="77777777" w:rsidR="002F20E8" w:rsidRPr="00770819" w:rsidRDefault="002F20E8" w:rsidP="00785AA7">
            <w:pPr>
              <w:autoSpaceDE w:val="0"/>
              <w:autoSpaceDN w:val="0"/>
              <w:rPr>
                <w:rFonts w:ascii="Times New Roman" w:hAnsi="Times New Roman" w:cs="Times New Roman"/>
                <w:color w:val="000000" w:themeColor="text1"/>
                <w:sz w:val="24"/>
                <w:szCs w:val="24"/>
                <w:lang w:val="en"/>
              </w:rPr>
            </w:pPr>
          </w:p>
        </w:tc>
      </w:tr>
      <w:tr w:rsidR="002F20E8" w:rsidRPr="00770819" w14:paraId="076DD72F" w14:textId="77777777" w:rsidTr="00785AA7">
        <w:trPr>
          <w:trHeight w:hRule="exact" w:val="432"/>
        </w:trPr>
        <w:tc>
          <w:tcPr>
            <w:tcW w:w="1980" w:type="dxa"/>
            <w:vAlign w:val="center"/>
          </w:tcPr>
          <w:p w14:paraId="1AEE1A80" w14:textId="77777777" w:rsidR="002F20E8" w:rsidRPr="00770819" w:rsidRDefault="002F20E8" w:rsidP="00785AA7">
            <w:pPr>
              <w:autoSpaceDE w:val="0"/>
              <w:autoSpaceDN w:val="0"/>
              <w:ind w:left="-18"/>
              <w:rPr>
                <w:rFonts w:ascii="Times New Roman" w:hAnsi="Times New Roman" w:cs="Times New Roman"/>
                <w:color w:val="000000" w:themeColor="text1"/>
                <w:sz w:val="24"/>
                <w:szCs w:val="24"/>
                <w:lang w:val="en"/>
              </w:rPr>
            </w:pPr>
            <w:r w:rsidRPr="00770819">
              <w:rPr>
                <w:rFonts w:ascii="Times New Roman" w:hAnsi="Times New Roman" w:cs="Times New Roman"/>
                <w:sz w:val="24"/>
                <w:szCs w:val="24"/>
              </w:rPr>
              <w:t>Account Number:</w:t>
            </w:r>
          </w:p>
        </w:tc>
        <w:tc>
          <w:tcPr>
            <w:tcW w:w="6570" w:type="dxa"/>
            <w:vAlign w:val="center"/>
          </w:tcPr>
          <w:p w14:paraId="3B7B6210" w14:textId="77777777" w:rsidR="002F20E8" w:rsidRPr="00770819" w:rsidRDefault="002F20E8" w:rsidP="00785AA7">
            <w:pPr>
              <w:autoSpaceDE w:val="0"/>
              <w:autoSpaceDN w:val="0"/>
              <w:rPr>
                <w:rFonts w:ascii="Times New Roman" w:hAnsi="Times New Roman" w:cs="Times New Roman"/>
                <w:color w:val="000000" w:themeColor="text1"/>
                <w:sz w:val="24"/>
                <w:szCs w:val="24"/>
                <w:lang w:val="en"/>
              </w:rPr>
            </w:pPr>
          </w:p>
        </w:tc>
      </w:tr>
      <w:tr w:rsidR="002F20E8" w:rsidRPr="00770819" w14:paraId="192B9D2C" w14:textId="77777777" w:rsidTr="00785AA7">
        <w:trPr>
          <w:trHeight w:hRule="exact" w:val="432"/>
        </w:trPr>
        <w:tc>
          <w:tcPr>
            <w:tcW w:w="1980" w:type="dxa"/>
            <w:vAlign w:val="center"/>
          </w:tcPr>
          <w:p w14:paraId="1BE4D19C" w14:textId="77777777" w:rsidR="002F20E8" w:rsidRPr="00770819" w:rsidRDefault="002F20E8" w:rsidP="00785AA7">
            <w:pPr>
              <w:autoSpaceDE w:val="0"/>
              <w:autoSpaceDN w:val="0"/>
              <w:ind w:left="-18"/>
              <w:rPr>
                <w:rFonts w:ascii="Times New Roman" w:hAnsi="Times New Roman" w:cs="Times New Roman"/>
                <w:sz w:val="24"/>
                <w:szCs w:val="24"/>
              </w:rPr>
            </w:pPr>
            <w:r w:rsidRPr="00770819">
              <w:rPr>
                <w:rFonts w:ascii="Times New Roman" w:hAnsi="Times New Roman" w:cs="Times New Roman"/>
                <w:sz w:val="24"/>
                <w:szCs w:val="24"/>
              </w:rPr>
              <w:t>Currency:</w:t>
            </w:r>
          </w:p>
        </w:tc>
        <w:tc>
          <w:tcPr>
            <w:tcW w:w="6570" w:type="dxa"/>
            <w:vAlign w:val="center"/>
          </w:tcPr>
          <w:p w14:paraId="344A159B" w14:textId="77777777" w:rsidR="002F20E8" w:rsidRPr="00770819" w:rsidRDefault="002F20E8" w:rsidP="00785AA7">
            <w:pPr>
              <w:autoSpaceDE w:val="0"/>
              <w:autoSpaceDN w:val="0"/>
              <w:rPr>
                <w:rFonts w:ascii="Times New Roman" w:hAnsi="Times New Roman" w:cs="Times New Roman"/>
                <w:sz w:val="24"/>
                <w:szCs w:val="24"/>
              </w:rPr>
            </w:pPr>
          </w:p>
        </w:tc>
      </w:tr>
    </w:tbl>
    <w:p w14:paraId="39396DDD" w14:textId="77777777" w:rsidR="002F20E8" w:rsidRPr="00770819" w:rsidRDefault="002F20E8" w:rsidP="002F20E8">
      <w:pPr>
        <w:pStyle w:val="BodyText2Numbering"/>
        <w:widowControl w:val="0"/>
        <w:tabs>
          <w:tab w:val="clear" w:pos="720"/>
          <w:tab w:val="left" w:pos="1080"/>
        </w:tabs>
        <w:spacing w:before="0" w:after="120" w:line="264" w:lineRule="auto"/>
        <w:ind w:left="1080"/>
        <w:rPr>
          <w:rFonts w:ascii="Times New Roman" w:hAnsi="Times New Roman" w:cs="Times New Roman"/>
          <w:sz w:val="24"/>
          <w:szCs w:val="24"/>
          <w:lang w:val="en-NZ"/>
        </w:rPr>
      </w:pPr>
    </w:p>
    <w:p w14:paraId="6B3878B2" w14:textId="29545FDA" w:rsidR="002F20E8" w:rsidRPr="00770819" w:rsidRDefault="002F20E8" w:rsidP="002F20E8">
      <w:pPr>
        <w:pStyle w:val="BodyText2Numbering"/>
        <w:widowControl w:val="0"/>
        <w:numPr>
          <w:ilvl w:val="0"/>
          <w:numId w:val="10"/>
        </w:numPr>
        <w:tabs>
          <w:tab w:val="clear" w:pos="720"/>
          <w:tab w:val="left" w:pos="1080"/>
        </w:tabs>
        <w:spacing w:before="0" w:after="120" w:line="264" w:lineRule="auto"/>
        <w:ind w:left="1080"/>
        <w:rPr>
          <w:rFonts w:ascii="Times New Roman" w:hAnsi="Times New Roman" w:cs="Times New Roman"/>
          <w:sz w:val="24"/>
          <w:szCs w:val="24"/>
          <w:lang w:val="en-NZ"/>
        </w:rPr>
      </w:pPr>
      <w:r w:rsidRPr="00770819">
        <w:rPr>
          <w:rFonts w:ascii="Times New Roman" w:hAnsi="Times New Roman" w:cs="Times New Roman"/>
          <w:sz w:val="24"/>
          <w:szCs w:val="24"/>
          <w:lang w:val="en-NZ"/>
        </w:rPr>
        <w:t xml:space="preserve">Bank transfer fee of </w:t>
      </w:r>
      <w:r w:rsidR="0067506D">
        <w:rPr>
          <w:rFonts w:ascii="Times New Roman" w:hAnsi="Times New Roman" w:cs="Times New Roman"/>
          <w:sz w:val="24"/>
          <w:szCs w:val="24"/>
          <w:lang w:val="en-NZ"/>
        </w:rPr>
        <w:t>CLIENT</w:t>
      </w:r>
      <w:r w:rsidRPr="00770819">
        <w:rPr>
          <w:rFonts w:ascii="Times New Roman" w:hAnsi="Times New Roman" w:cs="Times New Roman"/>
          <w:sz w:val="24"/>
          <w:szCs w:val="24"/>
          <w:lang w:val="en-NZ"/>
        </w:rPr>
        <w:t xml:space="preserve">’s bank shall be borne by </w:t>
      </w:r>
      <w:r w:rsidR="0067506D">
        <w:rPr>
          <w:rFonts w:ascii="Times New Roman" w:hAnsi="Times New Roman" w:cs="Times New Roman"/>
          <w:sz w:val="24"/>
          <w:szCs w:val="24"/>
          <w:lang w:val="en-NZ"/>
        </w:rPr>
        <w:t>CLIENT</w:t>
      </w:r>
      <w:r w:rsidRPr="00770819">
        <w:rPr>
          <w:rFonts w:ascii="Times New Roman" w:hAnsi="Times New Roman" w:cs="Times New Roman"/>
          <w:sz w:val="24"/>
          <w:szCs w:val="24"/>
          <w:lang w:val="en-NZ"/>
        </w:rPr>
        <w:t>.</w:t>
      </w:r>
    </w:p>
    <w:p w14:paraId="707B3474" w14:textId="77777777" w:rsidR="002F20E8" w:rsidRPr="00770819" w:rsidRDefault="002F20E8" w:rsidP="002F20E8">
      <w:pPr>
        <w:pStyle w:val="BodyText2Numbering"/>
        <w:widowControl w:val="0"/>
        <w:numPr>
          <w:ilvl w:val="0"/>
          <w:numId w:val="10"/>
        </w:numPr>
        <w:tabs>
          <w:tab w:val="clear" w:pos="720"/>
          <w:tab w:val="left" w:pos="1080"/>
        </w:tabs>
        <w:spacing w:before="0" w:after="120" w:line="264" w:lineRule="auto"/>
        <w:ind w:left="1080"/>
        <w:rPr>
          <w:rFonts w:ascii="Times New Roman" w:hAnsi="Times New Roman" w:cs="Times New Roman"/>
          <w:sz w:val="24"/>
          <w:szCs w:val="24"/>
          <w:lang w:val="en-NZ"/>
        </w:rPr>
      </w:pPr>
      <w:r w:rsidRPr="00770819">
        <w:rPr>
          <w:rFonts w:ascii="Times New Roman" w:hAnsi="Times New Roman" w:cs="Times New Roman"/>
          <w:sz w:val="24"/>
          <w:szCs w:val="24"/>
          <w:lang w:val="en-NZ"/>
        </w:rPr>
        <w:t>Bank transfer fee of CONTRACTOR’s bank and Correspondent banks shall be borne by CONTRACTOR.</w:t>
      </w:r>
    </w:p>
    <w:p w14:paraId="419846A5" w14:textId="77777777" w:rsidR="002F20E8" w:rsidRPr="00770819" w:rsidRDefault="002F20E8" w:rsidP="002F20E8">
      <w:pPr>
        <w:pStyle w:val="BodyText2Numbering"/>
        <w:widowControl w:val="0"/>
        <w:numPr>
          <w:ilvl w:val="0"/>
          <w:numId w:val="10"/>
        </w:numPr>
        <w:tabs>
          <w:tab w:val="clear" w:pos="720"/>
          <w:tab w:val="left" w:pos="1080"/>
        </w:tabs>
        <w:spacing w:before="0" w:after="120" w:line="264" w:lineRule="auto"/>
        <w:ind w:left="1080"/>
        <w:rPr>
          <w:rFonts w:ascii="Times New Roman" w:hAnsi="Times New Roman" w:cs="Times New Roman"/>
          <w:sz w:val="24"/>
          <w:szCs w:val="24"/>
          <w:lang w:val="en-NZ"/>
        </w:rPr>
      </w:pPr>
      <w:r w:rsidRPr="00770819">
        <w:rPr>
          <w:rFonts w:ascii="Times New Roman" w:hAnsi="Times New Roman" w:cs="Times New Roman"/>
          <w:sz w:val="24"/>
          <w:szCs w:val="24"/>
          <w:lang w:val="en-NZ"/>
        </w:rPr>
        <w:t>All charges in connection with any change of form of payment and/or conditions as per CONTRACTOR</w:t>
      </w:r>
      <w:r w:rsidRPr="00770819">
        <w:rPr>
          <w:rFonts w:ascii="Times New Roman" w:hAnsi="Times New Roman" w:cs="Times New Roman"/>
          <w:caps/>
          <w:sz w:val="24"/>
          <w:szCs w:val="24"/>
          <w:lang w:val="en-NZ"/>
        </w:rPr>
        <w:t>’</w:t>
      </w:r>
      <w:r w:rsidRPr="00770819">
        <w:rPr>
          <w:rFonts w:ascii="Times New Roman" w:hAnsi="Times New Roman" w:cs="Times New Roman"/>
          <w:sz w:val="24"/>
          <w:szCs w:val="24"/>
          <w:lang w:val="en-NZ"/>
        </w:rPr>
        <w:t>s request shall be borne by CONTRACTOR.</w:t>
      </w:r>
    </w:p>
    <w:p w14:paraId="09DAEF34" w14:textId="77777777" w:rsidR="002F20E8" w:rsidRPr="00770819" w:rsidRDefault="002F20E8" w:rsidP="002F20E8">
      <w:pPr>
        <w:pStyle w:val="BodyText2Numbering"/>
        <w:widowControl w:val="0"/>
        <w:numPr>
          <w:ilvl w:val="0"/>
          <w:numId w:val="10"/>
        </w:numPr>
        <w:tabs>
          <w:tab w:val="clear" w:pos="720"/>
          <w:tab w:val="left" w:pos="1080"/>
        </w:tabs>
        <w:spacing w:before="0" w:after="120" w:line="264" w:lineRule="auto"/>
        <w:ind w:left="1080"/>
        <w:rPr>
          <w:rFonts w:ascii="Times New Roman" w:hAnsi="Times New Roman" w:cs="Times New Roman"/>
          <w:sz w:val="24"/>
          <w:szCs w:val="24"/>
          <w:lang w:val="en-NZ"/>
        </w:rPr>
      </w:pPr>
      <w:r w:rsidRPr="00770819">
        <w:rPr>
          <w:rFonts w:ascii="Times New Roman" w:hAnsi="Times New Roman" w:cs="Times New Roman"/>
          <w:sz w:val="24"/>
          <w:szCs w:val="24"/>
          <w:lang w:val="en-NZ"/>
        </w:rPr>
        <w:t>Any change to the bank account shall be subject to a formal amendment to the CONTRACT.</w:t>
      </w:r>
    </w:p>
    <w:p w14:paraId="2F174767" w14:textId="20D4A974" w:rsidR="002F20E8" w:rsidRPr="00770819" w:rsidRDefault="002F20E8" w:rsidP="002F20E8">
      <w:pPr>
        <w:pStyle w:val="BodyText2Numbering"/>
        <w:widowControl w:val="0"/>
        <w:tabs>
          <w:tab w:val="clear" w:pos="720"/>
        </w:tabs>
        <w:spacing w:before="240" w:after="0" w:line="264" w:lineRule="auto"/>
        <w:ind w:left="720" w:hanging="720"/>
        <w:outlineLvl w:val="9"/>
        <w:rPr>
          <w:rFonts w:ascii="Times New Roman" w:hAnsi="Times New Roman" w:cs="Times New Roman"/>
          <w:sz w:val="24"/>
          <w:szCs w:val="24"/>
        </w:rPr>
      </w:pPr>
      <w:r w:rsidRPr="00770819">
        <w:rPr>
          <w:rFonts w:ascii="Times New Roman" w:hAnsi="Times New Roman" w:cs="Times New Roman"/>
          <w:sz w:val="24"/>
          <w:szCs w:val="24"/>
        </w:rPr>
        <w:t>3.4.2</w:t>
      </w:r>
      <w:r w:rsidRPr="00770819">
        <w:rPr>
          <w:rFonts w:ascii="Times New Roman" w:hAnsi="Times New Roman" w:cs="Times New Roman"/>
          <w:sz w:val="24"/>
          <w:szCs w:val="24"/>
        </w:rPr>
        <w:tab/>
        <w:t xml:space="preserve">If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disputes an invoice or part thereof,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shall notify and specify the reason to CONTRACTOR in writing of the dispute. Payment of disputed part of the invoices shall be withheld until settlement of the said dispute. In the event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disputes an invoice item,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shall not delay payment of the undisputed part of the invoice subject to CONTRACTOR’s providing of a credit note for the disputed part of the invoice.</w:t>
      </w:r>
    </w:p>
    <w:p w14:paraId="2B1B0606" w14:textId="4A8655BA" w:rsidR="002F20E8" w:rsidRPr="00770819" w:rsidRDefault="002F20E8" w:rsidP="002F20E8">
      <w:pPr>
        <w:pStyle w:val="BodyText2Numbering"/>
        <w:widowControl w:val="0"/>
        <w:tabs>
          <w:tab w:val="clear" w:pos="720"/>
        </w:tabs>
        <w:spacing w:before="240" w:after="0" w:line="264" w:lineRule="auto"/>
        <w:ind w:left="720" w:hanging="720"/>
        <w:outlineLvl w:val="9"/>
        <w:rPr>
          <w:rFonts w:ascii="Times New Roman" w:hAnsi="Times New Roman" w:cs="Times New Roman"/>
          <w:sz w:val="24"/>
          <w:szCs w:val="24"/>
        </w:rPr>
      </w:pPr>
      <w:r w:rsidRPr="00770819">
        <w:rPr>
          <w:rFonts w:ascii="Times New Roman" w:hAnsi="Times New Roman" w:cs="Times New Roman"/>
          <w:sz w:val="24"/>
          <w:szCs w:val="24"/>
        </w:rPr>
        <w:t>3.4.3</w:t>
      </w:r>
      <w:r w:rsidRPr="00770819">
        <w:rPr>
          <w:rFonts w:ascii="Times New Roman" w:hAnsi="Times New Roman" w:cs="Times New Roman"/>
          <w:sz w:val="24"/>
          <w:szCs w:val="24"/>
        </w:rPr>
        <w:tab/>
        <w:t xml:space="preserve">In case of any other dispute connected with the CONTRACT,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may withhold from any money which becomes payable under the CONTRACT the amount which is the subject of the dispute.</w:t>
      </w:r>
    </w:p>
    <w:p w14:paraId="46C2D238" w14:textId="77777777" w:rsidR="002F20E8" w:rsidRPr="00770819" w:rsidRDefault="002F20E8" w:rsidP="002F20E8">
      <w:pPr>
        <w:pStyle w:val="BodyText2Numbering"/>
        <w:widowControl w:val="0"/>
        <w:tabs>
          <w:tab w:val="clear" w:pos="720"/>
        </w:tabs>
        <w:spacing w:before="240" w:after="0" w:line="264" w:lineRule="auto"/>
        <w:ind w:left="720" w:hanging="720"/>
        <w:outlineLvl w:val="9"/>
        <w:rPr>
          <w:rFonts w:ascii="Times New Roman" w:hAnsi="Times New Roman" w:cs="Times New Roman"/>
          <w:sz w:val="24"/>
          <w:szCs w:val="24"/>
        </w:rPr>
      </w:pPr>
      <w:r w:rsidRPr="00770819">
        <w:rPr>
          <w:rFonts w:ascii="Times New Roman" w:hAnsi="Times New Roman" w:cs="Times New Roman"/>
          <w:sz w:val="24"/>
          <w:szCs w:val="24"/>
        </w:rPr>
        <w:t>3.4.4</w:t>
      </w:r>
      <w:r w:rsidRPr="00770819">
        <w:rPr>
          <w:rFonts w:ascii="Times New Roman" w:hAnsi="Times New Roman" w:cs="Times New Roman"/>
          <w:sz w:val="24"/>
          <w:szCs w:val="24"/>
        </w:rPr>
        <w:tab/>
        <w:t>The PARTIES shall endeavour to resolve the dispute as soon as possible. On settlement of the dispute, any amount found to be due by one Party to the other will be paid in accordance with the provisions of the CONTRACT.</w:t>
      </w:r>
    </w:p>
    <w:p w14:paraId="3B079778" w14:textId="7C2D18A5" w:rsidR="002F20E8" w:rsidRPr="00770819" w:rsidRDefault="002F20E8" w:rsidP="002F20E8">
      <w:pPr>
        <w:pStyle w:val="BodyText2Numbering"/>
        <w:widowControl w:val="0"/>
        <w:tabs>
          <w:tab w:val="clear" w:pos="720"/>
        </w:tabs>
        <w:spacing w:before="240" w:after="0" w:line="264" w:lineRule="auto"/>
        <w:ind w:left="720" w:hanging="720"/>
        <w:outlineLvl w:val="9"/>
        <w:rPr>
          <w:rFonts w:ascii="Times New Roman" w:hAnsi="Times New Roman" w:cs="Times New Roman"/>
          <w:sz w:val="24"/>
          <w:szCs w:val="24"/>
        </w:rPr>
      </w:pPr>
      <w:r w:rsidRPr="00770819">
        <w:rPr>
          <w:rFonts w:ascii="Times New Roman" w:hAnsi="Times New Roman" w:cs="Times New Roman"/>
          <w:sz w:val="24"/>
          <w:szCs w:val="24"/>
        </w:rPr>
        <w:t>3.4.5</w:t>
      </w:r>
      <w:r w:rsidRPr="00770819">
        <w:rPr>
          <w:rFonts w:ascii="Times New Roman" w:hAnsi="Times New Roman" w:cs="Times New Roman"/>
          <w:sz w:val="24"/>
          <w:szCs w:val="24"/>
        </w:rPr>
        <w:tab/>
        <w:t xml:space="preserve">Payment by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against CONTRACTOR</w:t>
      </w:r>
      <w:r w:rsidRPr="00770819">
        <w:rPr>
          <w:rFonts w:ascii="Times New Roman" w:hAnsi="Times New Roman" w:cs="Times New Roman"/>
          <w:caps/>
          <w:sz w:val="24"/>
          <w:szCs w:val="24"/>
        </w:rPr>
        <w:t>’</w:t>
      </w:r>
      <w:r w:rsidRPr="00770819">
        <w:rPr>
          <w:rFonts w:ascii="Times New Roman" w:hAnsi="Times New Roman" w:cs="Times New Roman"/>
          <w:sz w:val="24"/>
          <w:szCs w:val="24"/>
        </w:rPr>
        <w:t xml:space="preserve">s invoice shall be without prejudice to </w:t>
      </w:r>
      <w:r w:rsidR="0067506D">
        <w:rPr>
          <w:rFonts w:ascii="Times New Roman" w:hAnsi="Times New Roman" w:cs="Times New Roman"/>
          <w:sz w:val="24"/>
          <w:szCs w:val="24"/>
        </w:rPr>
        <w:t>CLIENT</w:t>
      </w:r>
      <w:r w:rsidRPr="00770819">
        <w:rPr>
          <w:rFonts w:ascii="Times New Roman" w:hAnsi="Times New Roman" w:cs="Times New Roman"/>
          <w:caps/>
          <w:sz w:val="24"/>
          <w:szCs w:val="24"/>
        </w:rPr>
        <w:t>’</w:t>
      </w:r>
      <w:r w:rsidRPr="00770819">
        <w:rPr>
          <w:rFonts w:ascii="Times New Roman" w:hAnsi="Times New Roman" w:cs="Times New Roman"/>
          <w:sz w:val="24"/>
          <w:szCs w:val="24"/>
        </w:rPr>
        <w:t>s rights subsequently to challenge the correctness thereof.</w:t>
      </w:r>
    </w:p>
    <w:p w14:paraId="2D4AAA5D" w14:textId="4035AD36" w:rsidR="002F20E8" w:rsidRPr="00770819" w:rsidRDefault="002F20E8" w:rsidP="002F20E8">
      <w:pPr>
        <w:pStyle w:val="BodyText2Numbering"/>
        <w:widowControl w:val="0"/>
        <w:tabs>
          <w:tab w:val="clear" w:pos="720"/>
        </w:tabs>
        <w:spacing w:before="240" w:after="0" w:line="264" w:lineRule="auto"/>
        <w:ind w:left="720" w:hanging="720"/>
        <w:outlineLvl w:val="9"/>
        <w:rPr>
          <w:rFonts w:ascii="Times New Roman" w:hAnsi="Times New Roman" w:cs="Times New Roman"/>
          <w:sz w:val="24"/>
          <w:szCs w:val="24"/>
        </w:rPr>
      </w:pPr>
      <w:r w:rsidRPr="00770819">
        <w:rPr>
          <w:rFonts w:ascii="Times New Roman" w:hAnsi="Times New Roman" w:cs="Times New Roman"/>
          <w:sz w:val="24"/>
          <w:szCs w:val="24"/>
        </w:rPr>
        <w:t>3.4.6</w:t>
      </w:r>
      <w:r w:rsidRPr="00770819">
        <w:rPr>
          <w:rFonts w:ascii="Times New Roman" w:hAnsi="Times New Roman" w:cs="Times New Roman"/>
          <w:sz w:val="24"/>
          <w:szCs w:val="24"/>
        </w:rPr>
        <w:tab/>
        <w:t xml:space="preserve">Any expenditure of any kind incurred by CONTRACTOR in connection to the CONTRACT for which responsibility has not been assumed in the CONTRACT by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shall be borne by CONTRACTOR.</w:t>
      </w:r>
    </w:p>
    <w:p w14:paraId="24768E79" w14:textId="3B39CE22" w:rsidR="002F20E8" w:rsidRPr="00770819" w:rsidRDefault="002F20E8" w:rsidP="002F20E8">
      <w:pPr>
        <w:pStyle w:val="BodyText2Numbering"/>
        <w:widowControl w:val="0"/>
        <w:tabs>
          <w:tab w:val="clear" w:pos="720"/>
        </w:tabs>
        <w:spacing w:before="240" w:after="240" w:line="264" w:lineRule="auto"/>
        <w:ind w:left="720" w:hanging="720"/>
        <w:outlineLvl w:val="9"/>
        <w:rPr>
          <w:rFonts w:ascii="Times New Roman" w:hAnsi="Times New Roman" w:cs="Times New Roman"/>
          <w:sz w:val="24"/>
          <w:szCs w:val="24"/>
        </w:rPr>
      </w:pPr>
      <w:r w:rsidRPr="00770819">
        <w:rPr>
          <w:rFonts w:ascii="Times New Roman" w:hAnsi="Times New Roman" w:cs="Times New Roman"/>
          <w:sz w:val="24"/>
          <w:szCs w:val="24"/>
        </w:rPr>
        <w:t>3.4.7</w:t>
      </w:r>
      <w:r w:rsidRPr="00770819">
        <w:rPr>
          <w:rFonts w:ascii="Times New Roman" w:hAnsi="Times New Roman" w:cs="Times New Roman"/>
          <w:sz w:val="24"/>
          <w:szCs w:val="24"/>
        </w:rPr>
        <w:tab/>
        <w:t xml:space="preserve">Payment by </w:t>
      </w:r>
      <w:r w:rsidR="0067506D">
        <w:rPr>
          <w:rFonts w:ascii="Times New Roman" w:hAnsi="Times New Roman" w:cs="Times New Roman"/>
          <w:sz w:val="24"/>
          <w:szCs w:val="24"/>
        </w:rPr>
        <w:t>CLIENT</w:t>
      </w:r>
      <w:r w:rsidRPr="00770819">
        <w:rPr>
          <w:rFonts w:ascii="Times New Roman" w:hAnsi="Times New Roman" w:cs="Times New Roman"/>
          <w:sz w:val="24"/>
          <w:szCs w:val="24"/>
        </w:rPr>
        <w:t xml:space="preserve"> to CONTRACTOR shall not discharge or release CONTRACTOR from any of its obligations under the CONTRACT even if related to any payment made by </w:t>
      </w:r>
      <w:r w:rsidR="0067506D">
        <w:rPr>
          <w:rFonts w:ascii="Times New Roman" w:hAnsi="Times New Roman" w:cs="Times New Roman"/>
          <w:sz w:val="24"/>
          <w:szCs w:val="24"/>
        </w:rPr>
        <w:lastRenderedPageBreak/>
        <w:t>CLIENT</w:t>
      </w:r>
      <w:r w:rsidRPr="00770819">
        <w:rPr>
          <w:rFonts w:ascii="Times New Roman" w:hAnsi="Times New Roman" w:cs="Times New Roman"/>
          <w:sz w:val="24"/>
          <w:szCs w:val="24"/>
        </w:rPr>
        <w:t>.</w:t>
      </w:r>
    </w:p>
    <w:p w14:paraId="734485E1" w14:textId="77777777" w:rsidR="002F20E8" w:rsidRPr="00770819" w:rsidRDefault="002F20E8" w:rsidP="002F20E8">
      <w:pPr>
        <w:pStyle w:val="BodyText2Numbering"/>
        <w:widowControl w:val="0"/>
        <w:numPr>
          <w:ilvl w:val="1"/>
          <w:numId w:val="35"/>
        </w:numPr>
        <w:tabs>
          <w:tab w:val="clear" w:pos="720"/>
        </w:tabs>
        <w:spacing w:before="240" w:after="0" w:line="264" w:lineRule="auto"/>
        <w:ind w:hanging="720"/>
        <w:rPr>
          <w:rFonts w:ascii="Times New Roman" w:hAnsi="Times New Roman" w:cs="Times New Roman"/>
          <w:sz w:val="24"/>
          <w:szCs w:val="24"/>
          <w:u w:val="single"/>
        </w:rPr>
      </w:pPr>
      <w:bookmarkStart w:id="7" w:name="_Toc387170817"/>
      <w:r w:rsidRPr="00770819">
        <w:rPr>
          <w:rFonts w:ascii="Times New Roman" w:hAnsi="Times New Roman" w:cs="Times New Roman"/>
          <w:sz w:val="24"/>
          <w:szCs w:val="24"/>
          <w:u w:val="single"/>
        </w:rPr>
        <w:t xml:space="preserve">Currencies of the </w:t>
      </w:r>
      <w:bookmarkEnd w:id="7"/>
      <w:r w:rsidRPr="00770819">
        <w:rPr>
          <w:rFonts w:ascii="Times New Roman" w:hAnsi="Times New Roman" w:cs="Times New Roman"/>
          <w:sz w:val="24"/>
          <w:szCs w:val="24"/>
          <w:u w:val="single"/>
        </w:rPr>
        <w:t xml:space="preserve">CONTRACT </w:t>
      </w:r>
    </w:p>
    <w:p w14:paraId="26D10559" w14:textId="77777777" w:rsidR="002F20E8" w:rsidRPr="00770819" w:rsidRDefault="002F20E8" w:rsidP="002F20E8">
      <w:pPr>
        <w:pStyle w:val="AARHeading3"/>
        <w:tabs>
          <w:tab w:val="clear" w:pos="1519"/>
        </w:tabs>
        <w:spacing w:before="240" w:after="240" w:line="240" w:lineRule="auto"/>
        <w:ind w:left="706" w:firstLine="0"/>
        <w:jc w:val="both"/>
        <w:outlineLvl w:val="9"/>
        <w:rPr>
          <w:rFonts w:ascii="Times New Roman" w:hAnsi="Times New Roman"/>
          <w:color w:val="000000"/>
          <w:sz w:val="24"/>
          <w:szCs w:val="24"/>
        </w:rPr>
      </w:pPr>
      <w:r w:rsidRPr="00770819">
        <w:rPr>
          <w:rFonts w:ascii="Times New Roman" w:hAnsi="Times New Roman"/>
          <w:color w:val="000000"/>
          <w:sz w:val="24"/>
          <w:szCs w:val="24"/>
        </w:rPr>
        <w:t>As of the EFFECTIVE DATE the Lump Sum Prices and Unit Rates stipulated herein are based only on single currency (US Dollars or Vietnamese Dong). Such Lump Sum Prices and Unit Rates are not subject to adjustment during the CONTRACT</w:t>
      </w:r>
      <w:r w:rsidRPr="00770819">
        <w:rPr>
          <w:rFonts w:ascii="Times New Roman" w:hAnsi="Times New Roman"/>
          <w:sz w:val="24"/>
          <w:szCs w:val="24"/>
          <w:lang w:eastAsia="ja-JP"/>
        </w:rPr>
        <w:t xml:space="preserve"> </w:t>
      </w:r>
      <w:r w:rsidRPr="00770819">
        <w:rPr>
          <w:rFonts w:ascii="Times New Roman" w:hAnsi="Times New Roman"/>
          <w:color w:val="000000"/>
          <w:sz w:val="24"/>
          <w:szCs w:val="24"/>
        </w:rPr>
        <w:t xml:space="preserve">term regardless of fluctuations between currencies, in either direction. </w:t>
      </w:r>
    </w:p>
    <w:p w14:paraId="3BC6DD81" w14:textId="77777777" w:rsidR="002F20E8" w:rsidRPr="00770819" w:rsidRDefault="002F20E8" w:rsidP="002F20E8">
      <w:pPr>
        <w:widowControl w:val="0"/>
        <w:autoSpaceDE w:val="0"/>
        <w:autoSpaceDN w:val="0"/>
        <w:adjustRightInd w:val="0"/>
        <w:spacing w:before="240" w:after="240"/>
        <w:ind w:left="720"/>
        <w:jc w:val="both"/>
        <w:rPr>
          <w:rFonts w:ascii="Times New Roman" w:hAnsi="Times New Roman" w:cs="Times New Roman"/>
          <w:sz w:val="24"/>
          <w:szCs w:val="24"/>
        </w:rPr>
      </w:pPr>
      <w:r w:rsidRPr="00770819">
        <w:rPr>
          <w:rFonts w:ascii="Times New Roman" w:hAnsi="Times New Roman" w:cs="Times New Roman"/>
          <w:sz w:val="24"/>
          <w:szCs w:val="24"/>
        </w:rPr>
        <w:t>All payments to CONTRACTOR under this CONTRACT shall be made in USD or VND (“Currencies”).</w:t>
      </w:r>
      <w:r w:rsidRPr="00770819">
        <w:rPr>
          <w:rFonts w:ascii="Times New Roman" w:hAnsi="Times New Roman" w:cs="Times New Roman"/>
          <w:color w:val="000000"/>
          <w:sz w:val="24"/>
          <w:szCs w:val="24"/>
        </w:rPr>
        <w:t xml:space="preserve"> </w:t>
      </w:r>
    </w:p>
    <w:p w14:paraId="3337F346" w14:textId="77777777" w:rsidR="002F20E8" w:rsidRPr="00770819" w:rsidRDefault="002F20E8" w:rsidP="002F20E8">
      <w:pPr>
        <w:jc w:val="center"/>
        <w:rPr>
          <w:rFonts w:ascii="Times New Roman" w:hAnsi="Times New Roman" w:cs="Times New Roman"/>
          <w:sz w:val="24"/>
          <w:szCs w:val="24"/>
        </w:rPr>
      </w:pPr>
      <w:bookmarkStart w:id="8" w:name="_Toc121921707"/>
      <w:bookmarkStart w:id="9" w:name="_Toc121921803"/>
      <w:bookmarkStart w:id="10" w:name="_Toc121921908"/>
      <w:bookmarkEnd w:id="8"/>
      <w:bookmarkEnd w:id="9"/>
      <w:bookmarkEnd w:id="10"/>
    </w:p>
    <w:p w14:paraId="047C9C06" w14:textId="77777777" w:rsidR="002F20E8" w:rsidRPr="00770819" w:rsidRDefault="002F20E8" w:rsidP="002F20E8">
      <w:pPr>
        <w:jc w:val="center"/>
        <w:rPr>
          <w:rFonts w:ascii="Times New Roman" w:hAnsi="Times New Roman" w:cs="Times New Roman"/>
          <w:sz w:val="24"/>
          <w:szCs w:val="24"/>
        </w:rPr>
      </w:pPr>
    </w:p>
    <w:p w14:paraId="3B7A529E" w14:textId="77777777" w:rsidR="002F20E8" w:rsidRPr="00770819" w:rsidRDefault="002F20E8" w:rsidP="002F20E8">
      <w:pPr>
        <w:jc w:val="center"/>
        <w:rPr>
          <w:rFonts w:ascii="Times New Roman" w:hAnsi="Times New Roman" w:cs="Times New Roman"/>
          <w:sz w:val="24"/>
          <w:szCs w:val="24"/>
        </w:rPr>
      </w:pPr>
      <w:r w:rsidRPr="00770819">
        <w:rPr>
          <w:rFonts w:ascii="Times New Roman" w:hAnsi="Times New Roman" w:cs="Times New Roman"/>
          <w:sz w:val="24"/>
          <w:szCs w:val="24"/>
        </w:rPr>
        <w:t>~ ~ ~ /// ~ ~ ~</w:t>
      </w:r>
    </w:p>
    <w:p w14:paraId="5EC05954" w14:textId="77777777" w:rsidR="002F20E8" w:rsidRPr="00770819" w:rsidRDefault="002F20E8" w:rsidP="002F20E8">
      <w:pPr>
        <w:rPr>
          <w:rFonts w:ascii="Times New Roman" w:hAnsi="Times New Roman" w:cs="Times New Roman"/>
          <w:sz w:val="24"/>
          <w:szCs w:val="24"/>
        </w:rPr>
        <w:sectPr w:rsidR="002F20E8" w:rsidRPr="00770819" w:rsidSect="008C381B">
          <w:headerReference w:type="default" r:id="rId10"/>
          <w:pgSz w:w="11907" w:h="16839" w:code="9"/>
          <w:pgMar w:top="630" w:right="1152" w:bottom="864" w:left="1152" w:header="432" w:footer="720" w:gutter="0"/>
          <w:cols w:space="720"/>
          <w:titlePg/>
          <w:docGrid w:linePitch="360"/>
        </w:sectPr>
      </w:pPr>
    </w:p>
    <w:p w14:paraId="142FD4DE" w14:textId="77777777" w:rsidR="002F20E8" w:rsidRPr="00770819" w:rsidRDefault="002F20E8" w:rsidP="002F20E8">
      <w:pPr>
        <w:pStyle w:val="Heading1"/>
        <w:widowControl w:val="0"/>
        <w:numPr>
          <w:ilvl w:val="0"/>
          <w:numId w:val="0"/>
        </w:numPr>
        <w:spacing w:before="240" w:after="0" w:line="264" w:lineRule="auto"/>
        <w:ind w:left="720" w:hanging="720"/>
        <w:jc w:val="center"/>
        <w:rPr>
          <w:rFonts w:ascii="Times New Roman" w:hAnsi="Times New Roman" w:cs="Times New Roman"/>
          <w:szCs w:val="24"/>
        </w:rPr>
      </w:pPr>
      <w:bookmarkStart w:id="11" w:name="_Toc121921910"/>
      <w:r w:rsidRPr="00770819">
        <w:rPr>
          <w:rFonts w:ascii="Times New Roman" w:hAnsi="Times New Roman" w:cs="Times New Roman"/>
          <w:szCs w:val="24"/>
        </w:rPr>
        <w:lastRenderedPageBreak/>
        <w:t>APPENDIX 1 - AS BID CONTRACT PRICE FOR MARINE WARRANTY SURVEY SERVICES</w:t>
      </w:r>
      <w:bookmarkEnd w:id="11"/>
    </w:p>
    <w:p w14:paraId="0A060AF7" w14:textId="77777777" w:rsidR="002F20E8" w:rsidRPr="00770819" w:rsidRDefault="002F20E8" w:rsidP="002F20E8">
      <w:pPr>
        <w:spacing w:before="240" w:line="264" w:lineRule="auto"/>
        <w:rPr>
          <w:rFonts w:ascii="Times New Roman" w:hAnsi="Times New Roman" w:cs="Times New Roman"/>
          <w:sz w:val="24"/>
          <w:szCs w:val="24"/>
        </w:rPr>
      </w:pPr>
      <w:r w:rsidRPr="00770819">
        <w:rPr>
          <w:rFonts w:ascii="Times New Roman" w:hAnsi="Times New Roman" w:cs="Times New Roman"/>
          <w:sz w:val="24"/>
          <w:szCs w:val="24"/>
        </w:rPr>
        <w:t xml:space="preserve">The breakdown of the AS BID CONTRACT PRICE is provided in the Table 1 below. </w:t>
      </w:r>
    </w:p>
    <w:p w14:paraId="24DF4FB1" w14:textId="77777777" w:rsidR="002F20E8" w:rsidRPr="00770819" w:rsidRDefault="002F20E8" w:rsidP="002F20E8">
      <w:pPr>
        <w:spacing w:before="240" w:after="240"/>
        <w:jc w:val="both"/>
        <w:rPr>
          <w:rFonts w:ascii="Times New Roman" w:hAnsi="Times New Roman" w:cs="Times New Roman"/>
          <w:sz w:val="24"/>
          <w:szCs w:val="24"/>
        </w:rPr>
      </w:pPr>
      <w:r w:rsidRPr="00770819">
        <w:rPr>
          <w:rFonts w:ascii="Times New Roman" w:hAnsi="Times New Roman" w:cs="Times New Roman"/>
          <w:sz w:val="24"/>
          <w:szCs w:val="24"/>
        </w:rPr>
        <w:t>Whereas the Lump Sum Prices are fixed for the duration of the CONTRACT, the amount entered as the provisional sum is a reasonable estimate based on Appendices 2, 3, 4 and 5 hereto. Therefore, the CONTRACT PRICE as stated in Table 1 is the not to exceed amount unless otherwise adjusted by the issue of a CHANGE ORDER.</w:t>
      </w:r>
    </w:p>
    <w:p w14:paraId="2601085A" w14:textId="77777777" w:rsidR="002F20E8" w:rsidRPr="00770819" w:rsidRDefault="002F20E8" w:rsidP="002F20E8">
      <w:pPr>
        <w:spacing w:before="240" w:after="240"/>
        <w:jc w:val="center"/>
        <w:rPr>
          <w:rFonts w:ascii="Times New Roman" w:hAnsi="Times New Roman" w:cs="Times New Roman"/>
          <w:sz w:val="24"/>
          <w:szCs w:val="24"/>
          <w:u w:val="single"/>
        </w:rPr>
      </w:pPr>
      <w:r w:rsidRPr="00770819">
        <w:rPr>
          <w:rFonts w:ascii="Times New Roman" w:hAnsi="Times New Roman" w:cs="Times New Roman"/>
          <w:sz w:val="24"/>
          <w:szCs w:val="24"/>
          <w:u w:val="single"/>
        </w:rPr>
        <w:t>Table 1</w:t>
      </w:r>
    </w:p>
    <w:tbl>
      <w:tblPr>
        <w:tblW w:w="11038" w:type="dxa"/>
        <w:jc w:val="center"/>
        <w:tblLook w:val="04A0" w:firstRow="1" w:lastRow="0" w:firstColumn="1" w:lastColumn="0" w:noHBand="0" w:noVBand="1"/>
      </w:tblPr>
      <w:tblGrid>
        <w:gridCol w:w="842"/>
        <w:gridCol w:w="3430"/>
        <w:gridCol w:w="1280"/>
        <w:gridCol w:w="730"/>
        <w:gridCol w:w="8"/>
        <w:gridCol w:w="1229"/>
        <w:gridCol w:w="8"/>
        <w:gridCol w:w="3511"/>
      </w:tblGrid>
      <w:tr w:rsidR="0013593D" w:rsidRPr="0013593D" w14:paraId="2C5111F2" w14:textId="77777777" w:rsidTr="0013593D">
        <w:trPr>
          <w:trHeight w:val="510"/>
          <w:tblHeader/>
          <w:jc w:val="center"/>
        </w:trPr>
        <w:tc>
          <w:tcPr>
            <w:tcW w:w="842" w:type="dxa"/>
            <w:tcBorders>
              <w:top w:val="single" w:sz="4" w:space="0" w:color="auto"/>
              <w:left w:val="single" w:sz="4" w:space="0" w:color="auto"/>
              <w:bottom w:val="single" w:sz="4" w:space="0" w:color="auto"/>
              <w:right w:val="single" w:sz="4" w:space="0" w:color="auto"/>
            </w:tcBorders>
            <w:vAlign w:val="center"/>
            <w:hideMark/>
          </w:tcPr>
          <w:p w14:paraId="5D1952EC" w14:textId="77777777" w:rsidR="0013593D" w:rsidRPr="0013593D" w:rsidRDefault="0013593D" w:rsidP="0013593D">
            <w:pPr>
              <w:spacing w:after="0" w:line="240" w:lineRule="auto"/>
              <w:ind w:left="-120" w:right="-45"/>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 xml:space="preserve">Activity No. </w:t>
            </w:r>
          </w:p>
        </w:tc>
        <w:tc>
          <w:tcPr>
            <w:tcW w:w="3430" w:type="dxa"/>
            <w:tcBorders>
              <w:top w:val="single" w:sz="4" w:space="0" w:color="auto"/>
              <w:left w:val="nil"/>
              <w:bottom w:val="single" w:sz="4" w:space="0" w:color="auto"/>
              <w:right w:val="single" w:sz="4" w:space="0" w:color="auto"/>
            </w:tcBorders>
            <w:noWrap/>
            <w:vAlign w:val="center"/>
            <w:hideMark/>
          </w:tcPr>
          <w:p w14:paraId="2F8F101C"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Description</w:t>
            </w:r>
          </w:p>
        </w:tc>
        <w:tc>
          <w:tcPr>
            <w:tcW w:w="1280" w:type="dxa"/>
            <w:tcBorders>
              <w:top w:val="single" w:sz="4" w:space="0" w:color="auto"/>
              <w:left w:val="nil"/>
              <w:bottom w:val="single" w:sz="4" w:space="0" w:color="auto"/>
              <w:right w:val="single" w:sz="4" w:space="0" w:color="auto"/>
            </w:tcBorders>
            <w:vAlign w:val="center"/>
            <w:hideMark/>
          </w:tcPr>
          <w:p w14:paraId="1E69DCFD" w14:textId="77777777" w:rsidR="0013593D" w:rsidRPr="0013593D" w:rsidRDefault="0013593D" w:rsidP="0013593D">
            <w:pPr>
              <w:spacing w:after="0" w:line="240" w:lineRule="auto"/>
              <w:ind w:left="-164" w:right="-165"/>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Price Mechanizm</w:t>
            </w:r>
          </w:p>
        </w:tc>
        <w:tc>
          <w:tcPr>
            <w:tcW w:w="730" w:type="dxa"/>
            <w:tcBorders>
              <w:top w:val="single" w:sz="4" w:space="0" w:color="auto"/>
              <w:left w:val="nil"/>
              <w:bottom w:val="single" w:sz="4" w:space="0" w:color="auto"/>
              <w:right w:val="single" w:sz="4" w:space="0" w:color="auto"/>
            </w:tcBorders>
            <w:vAlign w:val="center"/>
            <w:hideMark/>
          </w:tcPr>
          <w:p w14:paraId="5E4F8F14"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Unit</w:t>
            </w:r>
          </w:p>
        </w:tc>
        <w:tc>
          <w:tcPr>
            <w:tcW w:w="1237" w:type="dxa"/>
            <w:gridSpan w:val="2"/>
            <w:tcBorders>
              <w:top w:val="single" w:sz="4" w:space="0" w:color="auto"/>
              <w:left w:val="nil"/>
              <w:bottom w:val="single" w:sz="4" w:space="0" w:color="auto"/>
              <w:right w:val="single" w:sz="4" w:space="0" w:color="auto"/>
            </w:tcBorders>
            <w:vAlign w:val="center"/>
            <w:hideMark/>
          </w:tcPr>
          <w:p w14:paraId="2D30E2CF" w14:textId="1FB81ED1" w:rsidR="0013593D" w:rsidRPr="0013593D" w:rsidRDefault="0013593D" w:rsidP="0013593D">
            <w:pPr>
              <w:spacing w:after="0" w:line="240" w:lineRule="auto"/>
              <w:ind w:left="-104" w:right="-45"/>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Total Price (USD/VND)</w:t>
            </w:r>
          </w:p>
        </w:tc>
        <w:tc>
          <w:tcPr>
            <w:tcW w:w="3519" w:type="dxa"/>
            <w:gridSpan w:val="2"/>
            <w:tcBorders>
              <w:top w:val="single" w:sz="4" w:space="0" w:color="auto"/>
              <w:left w:val="nil"/>
              <w:bottom w:val="single" w:sz="4" w:space="0" w:color="auto"/>
              <w:right w:val="single" w:sz="4" w:space="0" w:color="auto"/>
            </w:tcBorders>
            <w:noWrap/>
            <w:vAlign w:val="center"/>
            <w:hideMark/>
          </w:tcPr>
          <w:p w14:paraId="4779F24B"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Remarks</w:t>
            </w:r>
          </w:p>
        </w:tc>
      </w:tr>
      <w:tr w:rsidR="0013593D" w:rsidRPr="0013593D" w14:paraId="05B4E9C9" w14:textId="77777777" w:rsidTr="0013593D">
        <w:trPr>
          <w:trHeight w:val="420"/>
          <w:tblHeader/>
          <w:jc w:val="center"/>
        </w:trPr>
        <w:tc>
          <w:tcPr>
            <w:tcW w:w="842" w:type="dxa"/>
            <w:tcBorders>
              <w:top w:val="nil"/>
              <w:left w:val="single" w:sz="4" w:space="0" w:color="auto"/>
              <w:bottom w:val="single" w:sz="4" w:space="0" w:color="auto"/>
              <w:right w:val="single" w:sz="4" w:space="0" w:color="auto"/>
            </w:tcBorders>
            <w:vAlign w:val="center"/>
            <w:hideMark/>
          </w:tcPr>
          <w:p w14:paraId="3D2A3D91" w14:textId="77777777" w:rsidR="0013593D" w:rsidRPr="0013593D" w:rsidRDefault="0013593D" w:rsidP="0013593D">
            <w:pPr>
              <w:spacing w:after="0" w:line="240" w:lineRule="auto"/>
              <w:jc w:val="center"/>
              <w:rPr>
                <w:rFonts w:ascii="Times New Roman" w:eastAsia="Times New Roman" w:hAnsi="Times New Roman" w:cs="Times New Roman"/>
                <w:color w:val="000000"/>
              </w:rPr>
            </w:pPr>
            <w:r w:rsidRPr="0013593D">
              <w:rPr>
                <w:rFonts w:ascii="Times New Roman" w:eastAsia="Times New Roman" w:hAnsi="Times New Roman" w:cs="Times New Roman"/>
                <w:color w:val="000000"/>
              </w:rPr>
              <w:t>(a)</w:t>
            </w:r>
          </w:p>
        </w:tc>
        <w:tc>
          <w:tcPr>
            <w:tcW w:w="3430" w:type="dxa"/>
            <w:tcBorders>
              <w:top w:val="nil"/>
              <w:left w:val="nil"/>
              <w:bottom w:val="single" w:sz="4" w:space="0" w:color="auto"/>
              <w:right w:val="single" w:sz="4" w:space="0" w:color="auto"/>
            </w:tcBorders>
            <w:vAlign w:val="center"/>
            <w:hideMark/>
          </w:tcPr>
          <w:p w14:paraId="1888B68D" w14:textId="77777777" w:rsidR="0013593D" w:rsidRPr="0013593D" w:rsidRDefault="0013593D" w:rsidP="0013593D">
            <w:pPr>
              <w:spacing w:after="0" w:line="240" w:lineRule="auto"/>
              <w:jc w:val="center"/>
              <w:rPr>
                <w:rFonts w:ascii="Times New Roman" w:eastAsia="Times New Roman" w:hAnsi="Times New Roman" w:cs="Times New Roman"/>
                <w:color w:val="000000"/>
              </w:rPr>
            </w:pPr>
            <w:r w:rsidRPr="0013593D">
              <w:rPr>
                <w:rFonts w:ascii="Times New Roman" w:eastAsia="Times New Roman" w:hAnsi="Times New Roman" w:cs="Times New Roman"/>
                <w:color w:val="000000"/>
              </w:rPr>
              <w:t>(b)</w:t>
            </w:r>
          </w:p>
        </w:tc>
        <w:tc>
          <w:tcPr>
            <w:tcW w:w="1280" w:type="dxa"/>
            <w:tcBorders>
              <w:top w:val="nil"/>
              <w:left w:val="nil"/>
              <w:bottom w:val="single" w:sz="4" w:space="0" w:color="auto"/>
              <w:right w:val="single" w:sz="4" w:space="0" w:color="auto"/>
            </w:tcBorders>
            <w:vAlign w:val="center"/>
            <w:hideMark/>
          </w:tcPr>
          <w:p w14:paraId="4FCFEEA7" w14:textId="77777777" w:rsidR="0013593D" w:rsidRPr="0013593D" w:rsidRDefault="0013593D" w:rsidP="0013593D">
            <w:pPr>
              <w:spacing w:after="0" w:line="240" w:lineRule="auto"/>
              <w:jc w:val="center"/>
              <w:rPr>
                <w:rFonts w:ascii="Times New Roman" w:eastAsia="Times New Roman" w:hAnsi="Times New Roman" w:cs="Times New Roman"/>
                <w:color w:val="000000"/>
              </w:rPr>
            </w:pPr>
            <w:r w:rsidRPr="0013593D">
              <w:rPr>
                <w:rFonts w:ascii="Times New Roman" w:eastAsia="Times New Roman" w:hAnsi="Times New Roman" w:cs="Times New Roman"/>
                <w:color w:val="000000"/>
              </w:rPr>
              <w:t>(c)</w:t>
            </w:r>
          </w:p>
        </w:tc>
        <w:tc>
          <w:tcPr>
            <w:tcW w:w="730" w:type="dxa"/>
            <w:tcBorders>
              <w:top w:val="nil"/>
              <w:left w:val="nil"/>
              <w:bottom w:val="single" w:sz="4" w:space="0" w:color="auto"/>
              <w:right w:val="single" w:sz="4" w:space="0" w:color="auto"/>
            </w:tcBorders>
            <w:vAlign w:val="center"/>
            <w:hideMark/>
          </w:tcPr>
          <w:p w14:paraId="770355AE" w14:textId="77777777" w:rsidR="0013593D" w:rsidRPr="0013593D" w:rsidRDefault="0013593D" w:rsidP="0013593D">
            <w:pPr>
              <w:spacing w:after="0" w:line="240" w:lineRule="auto"/>
              <w:jc w:val="center"/>
              <w:rPr>
                <w:rFonts w:ascii="Times New Roman" w:eastAsia="Times New Roman" w:hAnsi="Times New Roman" w:cs="Times New Roman"/>
                <w:color w:val="000000"/>
              </w:rPr>
            </w:pPr>
            <w:r w:rsidRPr="0013593D">
              <w:rPr>
                <w:rFonts w:ascii="Times New Roman" w:eastAsia="Times New Roman" w:hAnsi="Times New Roman" w:cs="Times New Roman"/>
                <w:color w:val="000000"/>
              </w:rPr>
              <w:t>(d)</w:t>
            </w:r>
          </w:p>
        </w:tc>
        <w:tc>
          <w:tcPr>
            <w:tcW w:w="1237" w:type="dxa"/>
            <w:gridSpan w:val="2"/>
            <w:tcBorders>
              <w:top w:val="nil"/>
              <w:left w:val="nil"/>
              <w:bottom w:val="single" w:sz="4" w:space="0" w:color="auto"/>
              <w:right w:val="single" w:sz="4" w:space="0" w:color="auto"/>
            </w:tcBorders>
            <w:vAlign w:val="center"/>
            <w:hideMark/>
          </w:tcPr>
          <w:p w14:paraId="55FAEC52" w14:textId="77777777" w:rsidR="0013593D" w:rsidRPr="0013593D" w:rsidRDefault="0013593D" w:rsidP="0013593D">
            <w:pPr>
              <w:spacing w:after="0" w:line="240" w:lineRule="auto"/>
              <w:jc w:val="center"/>
              <w:rPr>
                <w:rFonts w:ascii="Times New Roman" w:eastAsia="Times New Roman" w:hAnsi="Times New Roman" w:cs="Times New Roman"/>
                <w:color w:val="000000"/>
              </w:rPr>
            </w:pPr>
            <w:r w:rsidRPr="0013593D">
              <w:rPr>
                <w:rFonts w:ascii="Times New Roman" w:eastAsia="Times New Roman" w:hAnsi="Times New Roman" w:cs="Times New Roman"/>
                <w:color w:val="000000"/>
              </w:rPr>
              <w:t>(e)</w:t>
            </w:r>
          </w:p>
        </w:tc>
        <w:tc>
          <w:tcPr>
            <w:tcW w:w="3519" w:type="dxa"/>
            <w:gridSpan w:val="2"/>
            <w:tcBorders>
              <w:top w:val="nil"/>
              <w:left w:val="nil"/>
              <w:bottom w:val="single" w:sz="4" w:space="0" w:color="auto"/>
              <w:right w:val="single" w:sz="4" w:space="0" w:color="auto"/>
            </w:tcBorders>
            <w:vAlign w:val="center"/>
            <w:hideMark/>
          </w:tcPr>
          <w:p w14:paraId="1648E63A" w14:textId="77777777" w:rsidR="0013593D" w:rsidRPr="0013593D" w:rsidRDefault="0013593D" w:rsidP="0013593D">
            <w:pPr>
              <w:spacing w:after="0" w:line="240" w:lineRule="auto"/>
              <w:jc w:val="center"/>
              <w:rPr>
                <w:rFonts w:ascii="Times New Roman" w:eastAsia="Times New Roman" w:hAnsi="Times New Roman" w:cs="Times New Roman"/>
                <w:color w:val="000000"/>
              </w:rPr>
            </w:pPr>
            <w:r w:rsidRPr="0013593D">
              <w:rPr>
                <w:rFonts w:ascii="Times New Roman" w:eastAsia="Times New Roman" w:hAnsi="Times New Roman" w:cs="Times New Roman"/>
                <w:color w:val="000000"/>
              </w:rPr>
              <w:t>(f)</w:t>
            </w:r>
          </w:p>
        </w:tc>
      </w:tr>
      <w:tr w:rsidR="0013593D" w:rsidRPr="0013593D" w14:paraId="0C773EE4" w14:textId="77777777" w:rsidTr="0013593D">
        <w:trPr>
          <w:trHeight w:val="1521"/>
          <w:jc w:val="center"/>
        </w:trPr>
        <w:tc>
          <w:tcPr>
            <w:tcW w:w="842" w:type="dxa"/>
            <w:tcBorders>
              <w:top w:val="nil"/>
              <w:left w:val="single" w:sz="4" w:space="0" w:color="auto"/>
              <w:bottom w:val="single" w:sz="4" w:space="0" w:color="auto"/>
              <w:right w:val="single" w:sz="4" w:space="0" w:color="auto"/>
            </w:tcBorders>
            <w:noWrap/>
            <w:vAlign w:val="center"/>
            <w:hideMark/>
          </w:tcPr>
          <w:p w14:paraId="087965AB"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1</w:t>
            </w:r>
          </w:p>
        </w:tc>
        <w:tc>
          <w:tcPr>
            <w:tcW w:w="3430" w:type="dxa"/>
            <w:tcBorders>
              <w:top w:val="nil"/>
              <w:left w:val="nil"/>
              <w:bottom w:val="single" w:sz="4" w:space="0" w:color="auto"/>
              <w:right w:val="single" w:sz="4" w:space="0" w:color="auto"/>
            </w:tcBorders>
            <w:vAlign w:val="center"/>
            <w:hideMark/>
          </w:tcPr>
          <w:p w14:paraId="343DF397" w14:textId="20AD0F71" w:rsidR="0013593D" w:rsidRPr="0013593D" w:rsidRDefault="0013593D" w:rsidP="0013593D">
            <w:pPr>
              <w:spacing w:after="0" w:line="240" w:lineRule="auto"/>
              <w:jc w:val="both"/>
              <w:rPr>
                <w:rFonts w:ascii="Times New Roman" w:eastAsia="Times New Roman" w:hAnsi="Times New Roman" w:cs="Times New Roman"/>
                <w:color w:val="000000"/>
              </w:rPr>
            </w:pPr>
            <w:r w:rsidRPr="0013593D">
              <w:rPr>
                <w:rFonts w:ascii="Times New Roman" w:eastAsia="Times New Roman" w:hAnsi="Times New Roman" w:cs="Times New Roman"/>
                <w:b/>
                <w:bCs/>
                <w:color w:val="000000"/>
              </w:rPr>
              <w:t>Engineering documents Reviews</w:t>
            </w:r>
            <w:r w:rsidRPr="0013593D">
              <w:rPr>
                <w:rFonts w:ascii="Times New Roman" w:eastAsia="Times New Roman" w:hAnsi="Times New Roman" w:cs="Times New Roman"/>
                <w:color w:val="000000"/>
              </w:rPr>
              <w:t xml:space="preserve"> (Load-out, Sea-fastening, Transportation &amp; Installation Analysis/calculations and related Engineering documentation for WHP-DHN Platform &amp; HUC, Infield rigid Pipelines appurtenances and WPH-DH02 &amp; FPU Modification and Other</w:t>
            </w:r>
          </w:p>
        </w:tc>
        <w:tc>
          <w:tcPr>
            <w:tcW w:w="1280" w:type="dxa"/>
            <w:tcBorders>
              <w:top w:val="nil"/>
              <w:left w:val="nil"/>
              <w:bottom w:val="single" w:sz="4" w:space="0" w:color="auto"/>
              <w:right w:val="single" w:sz="4" w:space="0" w:color="auto"/>
            </w:tcBorders>
            <w:noWrap/>
            <w:vAlign w:val="center"/>
            <w:hideMark/>
          </w:tcPr>
          <w:p w14:paraId="47B6B09C"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Lump Sum Price</w:t>
            </w:r>
          </w:p>
        </w:tc>
        <w:tc>
          <w:tcPr>
            <w:tcW w:w="730" w:type="dxa"/>
            <w:tcBorders>
              <w:top w:val="nil"/>
              <w:left w:val="nil"/>
              <w:bottom w:val="single" w:sz="4" w:space="0" w:color="auto"/>
              <w:right w:val="single" w:sz="4" w:space="0" w:color="auto"/>
            </w:tcBorders>
            <w:noWrap/>
            <w:vAlign w:val="center"/>
            <w:hideMark/>
          </w:tcPr>
          <w:p w14:paraId="46A238D2"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1 Lot</w:t>
            </w:r>
          </w:p>
        </w:tc>
        <w:tc>
          <w:tcPr>
            <w:tcW w:w="1237" w:type="dxa"/>
            <w:gridSpan w:val="2"/>
            <w:tcBorders>
              <w:top w:val="nil"/>
              <w:left w:val="nil"/>
              <w:bottom w:val="single" w:sz="4" w:space="0" w:color="auto"/>
              <w:right w:val="single" w:sz="4" w:space="0" w:color="auto"/>
            </w:tcBorders>
            <w:noWrap/>
            <w:vAlign w:val="center"/>
            <w:hideMark/>
          </w:tcPr>
          <w:p w14:paraId="586ABC8F" w14:textId="77777777" w:rsidR="0013593D" w:rsidRPr="0013593D" w:rsidRDefault="0013593D" w:rsidP="0013593D">
            <w:pPr>
              <w:spacing w:after="0" w:line="240" w:lineRule="auto"/>
              <w:jc w:val="right"/>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0.00</w:t>
            </w:r>
          </w:p>
        </w:tc>
        <w:tc>
          <w:tcPr>
            <w:tcW w:w="3519" w:type="dxa"/>
            <w:gridSpan w:val="2"/>
            <w:tcBorders>
              <w:top w:val="nil"/>
              <w:left w:val="nil"/>
              <w:bottom w:val="single" w:sz="4" w:space="0" w:color="auto"/>
              <w:right w:val="single" w:sz="4" w:space="0" w:color="auto"/>
            </w:tcBorders>
            <w:shd w:val="clear" w:color="000000" w:fill="FFFFFF"/>
            <w:vAlign w:val="center"/>
            <w:hideMark/>
          </w:tcPr>
          <w:p w14:paraId="11D0A5D9" w14:textId="385DE8A2" w:rsidR="0013593D" w:rsidRPr="0013593D" w:rsidRDefault="0013593D" w:rsidP="0013593D">
            <w:pPr>
              <w:spacing w:after="0" w:line="240" w:lineRule="auto"/>
              <w:jc w:val="both"/>
              <w:rPr>
                <w:rFonts w:ascii="Times New Roman" w:eastAsia="Times New Roman" w:hAnsi="Times New Roman" w:cs="Times New Roman"/>
              </w:rPr>
            </w:pPr>
            <w:r w:rsidRPr="0013593D">
              <w:rPr>
                <w:rFonts w:ascii="Times New Roman" w:eastAsia="Times New Roman" w:hAnsi="Times New Roman" w:cs="Times New Roman"/>
              </w:rPr>
              <w:t xml:space="preserve">Refer to </w:t>
            </w:r>
            <w:r w:rsidRPr="0013593D">
              <w:rPr>
                <w:rFonts w:ascii="Times New Roman" w:eastAsia="Times New Roman" w:hAnsi="Times New Roman" w:cs="Times New Roman"/>
                <w:u w:val="single"/>
              </w:rPr>
              <w:t xml:space="preserve">ANNEX 2: LUMP SUM PRICE BREAKDOWN BY FACILITY AND ELEMENT FOR DOCUMENT REVIEW </w:t>
            </w:r>
            <w:r w:rsidRPr="0013593D">
              <w:rPr>
                <w:rFonts w:ascii="Times New Roman" w:eastAsia="Times New Roman" w:hAnsi="Times New Roman" w:cs="Times New Roman"/>
              </w:rPr>
              <w:t>- Price Schedule for Engineering &amp; Document Reviews Activities and Scope of Services.</w:t>
            </w:r>
          </w:p>
        </w:tc>
      </w:tr>
      <w:tr w:rsidR="0013593D" w:rsidRPr="0013593D" w14:paraId="659E3B8E" w14:textId="77777777" w:rsidTr="0013593D">
        <w:trPr>
          <w:trHeight w:val="870"/>
          <w:jc w:val="center"/>
        </w:trPr>
        <w:tc>
          <w:tcPr>
            <w:tcW w:w="842" w:type="dxa"/>
            <w:tcBorders>
              <w:top w:val="nil"/>
              <w:left w:val="single" w:sz="4" w:space="0" w:color="auto"/>
              <w:bottom w:val="single" w:sz="4" w:space="0" w:color="auto"/>
              <w:right w:val="single" w:sz="4" w:space="0" w:color="auto"/>
            </w:tcBorders>
            <w:noWrap/>
            <w:vAlign w:val="center"/>
            <w:hideMark/>
          </w:tcPr>
          <w:p w14:paraId="55B46820"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2</w:t>
            </w:r>
          </w:p>
        </w:tc>
        <w:tc>
          <w:tcPr>
            <w:tcW w:w="3430" w:type="dxa"/>
            <w:tcBorders>
              <w:top w:val="nil"/>
              <w:left w:val="nil"/>
              <w:bottom w:val="single" w:sz="4" w:space="0" w:color="auto"/>
              <w:right w:val="single" w:sz="4" w:space="0" w:color="auto"/>
            </w:tcBorders>
            <w:vAlign w:val="center"/>
            <w:hideMark/>
          </w:tcPr>
          <w:p w14:paraId="050B6F6B" w14:textId="77777777" w:rsidR="0013593D" w:rsidRPr="0013593D" w:rsidRDefault="0013593D" w:rsidP="0013593D">
            <w:pPr>
              <w:spacing w:after="0" w:line="240" w:lineRule="auto"/>
              <w:jc w:val="both"/>
              <w:rPr>
                <w:rFonts w:ascii="Times New Roman" w:eastAsia="Times New Roman" w:hAnsi="Times New Roman" w:cs="Times New Roman"/>
                <w:color w:val="000000"/>
              </w:rPr>
            </w:pPr>
            <w:r w:rsidRPr="0013593D">
              <w:rPr>
                <w:rFonts w:ascii="Times New Roman" w:eastAsia="Times New Roman" w:hAnsi="Times New Roman" w:cs="Times New Roman"/>
                <w:b/>
                <w:bCs/>
                <w:color w:val="000000"/>
              </w:rPr>
              <w:t>Marine Spread Suitability Surveys</w:t>
            </w:r>
            <w:r w:rsidRPr="0013593D">
              <w:rPr>
                <w:rFonts w:ascii="Times New Roman" w:eastAsia="Times New Roman" w:hAnsi="Times New Roman" w:cs="Times New Roman"/>
                <w:color w:val="000000"/>
              </w:rPr>
              <w:t xml:space="preserve"> (inspections, review, witnessing any testing and approval of all marine spread before mobilization).</w:t>
            </w:r>
          </w:p>
        </w:tc>
        <w:tc>
          <w:tcPr>
            <w:tcW w:w="1280" w:type="dxa"/>
            <w:tcBorders>
              <w:top w:val="nil"/>
              <w:left w:val="nil"/>
              <w:bottom w:val="single" w:sz="4" w:space="0" w:color="auto"/>
              <w:right w:val="single" w:sz="4" w:space="0" w:color="auto"/>
            </w:tcBorders>
            <w:vAlign w:val="center"/>
            <w:hideMark/>
          </w:tcPr>
          <w:p w14:paraId="22BDFC8B"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 </w:t>
            </w:r>
          </w:p>
        </w:tc>
        <w:tc>
          <w:tcPr>
            <w:tcW w:w="730" w:type="dxa"/>
            <w:tcBorders>
              <w:top w:val="nil"/>
              <w:left w:val="nil"/>
              <w:bottom w:val="single" w:sz="4" w:space="0" w:color="auto"/>
              <w:right w:val="single" w:sz="4" w:space="0" w:color="auto"/>
            </w:tcBorders>
            <w:vAlign w:val="center"/>
            <w:hideMark/>
          </w:tcPr>
          <w:p w14:paraId="6D8E1B76"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 </w:t>
            </w:r>
          </w:p>
        </w:tc>
        <w:tc>
          <w:tcPr>
            <w:tcW w:w="1237" w:type="dxa"/>
            <w:gridSpan w:val="2"/>
            <w:tcBorders>
              <w:top w:val="nil"/>
              <w:left w:val="nil"/>
              <w:bottom w:val="single" w:sz="4" w:space="0" w:color="auto"/>
              <w:right w:val="single" w:sz="4" w:space="0" w:color="auto"/>
            </w:tcBorders>
            <w:noWrap/>
            <w:vAlign w:val="center"/>
            <w:hideMark/>
          </w:tcPr>
          <w:p w14:paraId="7FC07C31" w14:textId="77777777" w:rsidR="0013593D" w:rsidRPr="0013593D" w:rsidRDefault="0013593D" w:rsidP="0013593D">
            <w:pPr>
              <w:spacing w:after="0" w:line="240" w:lineRule="auto"/>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 </w:t>
            </w:r>
          </w:p>
        </w:tc>
        <w:tc>
          <w:tcPr>
            <w:tcW w:w="3519" w:type="dxa"/>
            <w:gridSpan w:val="2"/>
            <w:tcBorders>
              <w:top w:val="nil"/>
              <w:left w:val="nil"/>
              <w:bottom w:val="single" w:sz="4" w:space="0" w:color="auto"/>
              <w:right w:val="single" w:sz="4" w:space="0" w:color="auto"/>
            </w:tcBorders>
            <w:shd w:val="clear" w:color="000000" w:fill="FFFFFF"/>
            <w:vAlign w:val="center"/>
            <w:hideMark/>
          </w:tcPr>
          <w:p w14:paraId="16696D99" w14:textId="6B96FEDF" w:rsidR="0013593D" w:rsidRPr="0013593D" w:rsidRDefault="0013593D" w:rsidP="0013593D">
            <w:pPr>
              <w:spacing w:after="0" w:line="240" w:lineRule="auto"/>
              <w:jc w:val="both"/>
              <w:rPr>
                <w:rFonts w:ascii="Times New Roman" w:eastAsia="Times New Roman" w:hAnsi="Times New Roman" w:cs="Times New Roman"/>
              </w:rPr>
            </w:pPr>
            <w:r w:rsidRPr="0013593D">
              <w:rPr>
                <w:rFonts w:ascii="Times New Roman" w:eastAsia="Times New Roman" w:hAnsi="Times New Roman" w:cs="Times New Roman"/>
              </w:rPr>
              <w:t xml:space="preserve">Refer to </w:t>
            </w:r>
            <w:r w:rsidRPr="0013593D">
              <w:rPr>
                <w:rFonts w:ascii="Times New Roman" w:eastAsia="Times New Roman" w:hAnsi="Times New Roman" w:cs="Times New Roman"/>
                <w:u w:val="single"/>
              </w:rPr>
              <w:t xml:space="preserve">ANNEX </w:t>
            </w:r>
            <w:r w:rsidRPr="0013593D">
              <w:rPr>
                <w:rFonts w:ascii="Times New Roman" w:eastAsia="Times New Roman" w:hAnsi="Times New Roman" w:cs="Times New Roman"/>
                <w:u w:val="single"/>
              </w:rPr>
              <w:t>3</w:t>
            </w:r>
            <w:r w:rsidRPr="0013593D">
              <w:rPr>
                <w:rFonts w:ascii="Times New Roman" w:eastAsia="Times New Roman" w:hAnsi="Times New Roman" w:cs="Times New Roman"/>
                <w:u w:val="single"/>
              </w:rPr>
              <w:t>: PROVISIONAL LUMP SUM FOR MARINE SPREAD SUITABILITY SURVEYS</w:t>
            </w:r>
            <w:r w:rsidRPr="0013593D">
              <w:rPr>
                <w:rFonts w:ascii="Times New Roman" w:eastAsia="Times New Roman" w:hAnsi="Times New Roman" w:cs="Times New Roman"/>
              </w:rPr>
              <w:t xml:space="preserve"> - Price Schedule for Pre-mobilization Vessel Suitability Surveys Activities and Scope of Services.</w:t>
            </w:r>
          </w:p>
        </w:tc>
      </w:tr>
      <w:tr w:rsidR="0013593D" w:rsidRPr="0013593D" w14:paraId="44162238" w14:textId="77777777" w:rsidTr="0013593D">
        <w:trPr>
          <w:trHeight w:val="399"/>
          <w:jc w:val="center"/>
        </w:trPr>
        <w:tc>
          <w:tcPr>
            <w:tcW w:w="842" w:type="dxa"/>
            <w:tcBorders>
              <w:top w:val="nil"/>
              <w:left w:val="single" w:sz="4" w:space="0" w:color="auto"/>
              <w:bottom w:val="single" w:sz="4" w:space="0" w:color="auto"/>
              <w:right w:val="single" w:sz="4" w:space="0" w:color="auto"/>
            </w:tcBorders>
            <w:noWrap/>
            <w:vAlign w:val="center"/>
            <w:hideMark/>
          </w:tcPr>
          <w:p w14:paraId="025FA08A" w14:textId="77777777" w:rsidR="0013593D" w:rsidRPr="0013593D" w:rsidRDefault="0013593D" w:rsidP="0013593D">
            <w:pPr>
              <w:spacing w:after="0" w:line="240" w:lineRule="auto"/>
              <w:jc w:val="right"/>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2.1</w:t>
            </w:r>
          </w:p>
        </w:tc>
        <w:tc>
          <w:tcPr>
            <w:tcW w:w="3430" w:type="dxa"/>
            <w:tcBorders>
              <w:top w:val="nil"/>
              <w:left w:val="nil"/>
              <w:bottom w:val="single" w:sz="4" w:space="0" w:color="auto"/>
              <w:right w:val="single" w:sz="4" w:space="0" w:color="auto"/>
            </w:tcBorders>
            <w:vAlign w:val="center"/>
            <w:hideMark/>
          </w:tcPr>
          <w:p w14:paraId="299E7B77" w14:textId="77777777" w:rsidR="0013593D" w:rsidRPr="0013593D" w:rsidRDefault="0013593D" w:rsidP="0013593D">
            <w:pPr>
              <w:spacing w:after="0" w:line="240" w:lineRule="auto"/>
              <w:jc w:val="both"/>
              <w:rPr>
                <w:rFonts w:ascii="Times New Roman" w:eastAsia="Times New Roman" w:hAnsi="Times New Roman" w:cs="Times New Roman"/>
                <w:color w:val="000000"/>
              </w:rPr>
            </w:pPr>
            <w:r w:rsidRPr="0013593D">
              <w:rPr>
                <w:rFonts w:ascii="Times New Roman" w:eastAsia="Times New Roman" w:hAnsi="Times New Roman" w:cs="Times New Roman"/>
                <w:color w:val="000000"/>
              </w:rPr>
              <w:t xml:space="preserve">Marine Spread Suitability Surveys in </w:t>
            </w:r>
            <w:r w:rsidRPr="0013593D">
              <w:rPr>
                <w:rFonts w:ascii="Times New Roman" w:eastAsia="Times New Roman" w:hAnsi="Times New Roman" w:cs="Times New Roman"/>
                <w:b/>
                <w:bCs/>
                <w:color w:val="000000"/>
              </w:rPr>
              <w:t>VIETNAM</w:t>
            </w:r>
          </w:p>
        </w:tc>
        <w:tc>
          <w:tcPr>
            <w:tcW w:w="1280" w:type="dxa"/>
            <w:tcBorders>
              <w:top w:val="nil"/>
              <w:left w:val="nil"/>
              <w:bottom w:val="single" w:sz="4" w:space="0" w:color="auto"/>
              <w:right w:val="single" w:sz="4" w:space="0" w:color="auto"/>
            </w:tcBorders>
            <w:vAlign w:val="center"/>
            <w:hideMark/>
          </w:tcPr>
          <w:p w14:paraId="3FF359F3"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Provisional Sum</w:t>
            </w:r>
          </w:p>
        </w:tc>
        <w:tc>
          <w:tcPr>
            <w:tcW w:w="730" w:type="dxa"/>
            <w:tcBorders>
              <w:top w:val="nil"/>
              <w:left w:val="nil"/>
              <w:bottom w:val="single" w:sz="4" w:space="0" w:color="auto"/>
              <w:right w:val="single" w:sz="4" w:space="0" w:color="auto"/>
            </w:tcBorders>
            <w:vAlign w:val="center"/>
            <w:hideMark/>
          </w:tcPr>
          <w:p w14:paraId="75CEA853"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 </w:t>
            </w:r>
          </w:p>
        </w:tc>
        <w:tc>
          <w:tcPr>
            <w:tcW w:w="1237" w:type="dxa"/>
            <w:gridSpan w:val="2"/>
            <w:tcBorders>
              <w:top w:val="nil"/>
              <w:left w:val="nil"/>
              <w:bottom w:val="single" w:sz="4" w:space="0" w:color="auto"/>
              <w:right w:val="single" w:sz="4" w:space="0" w:color="auto"/>
            </w:tcBorders>
            <w:noWrap/>
            <w:vAlign w:val="center"/>
            <w:hideMark/>
          </w:tcPr>
          <w:p w14:paraId="141C6B52" w14:textId="77777777" w:rsidR="0013593D" w:rsidRPr="0013593D" w:rsidRDefault="0013593D" w:rsidP="0013593D">
            <w:pPr>
              <w:spacing w:after="0" w:line="240" w:lineRule="auto"/>
              <w:jc w:val="right"/>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0.00</w:t>
            </w:r>
          </w:p>
        </w:tc>
        <w:tc>
          <w:tcPr>
            <w:tcW w:w="3519" w:type="dxa"/>
            <w:gridSpan w:val="2"/>
            <w:tcBorders>
              <w:top w:val="nil"/>
              <w:left w:val="nil"/>
              <w:bottom w:val="single" w:sz="4" w:space="0" w:color="auto"/>
              <w:right w:val="single" w:sz="4" w:space="0" w:color="auto"/>
            </w:tcBorders>
            <w:shd w:val="clear" w:color="000000" w:fill="FFFFFF"/>
            <w:vAlign w:val="center"/>
            <w:hideMark/>
          </w:tcPr>
          <w:p w14:paraId="214DE34F" w14:textId="77777777" w:rsidR="0013593D" w:rsidRPr="0013593D" w:rsidRDefault="0013593D" w:rsidP="0013593D">
            <w:pPr>
              <w:spacing w:after="0" w:line="240" w:lineRule="auto"/>
              <w:jc w:val="both"/>
              <w:rPr>
                <w:rFonts w:ascii="Times New Roman" w:eastAsia="Times New Roman" w:hAnsi="Times New Roman" w:cs="Times New Roman"/>
                <w:b/>
                <w:bCs/>
                <w:color w:val="FF0000"/>
              </w:rPr>
            </w:pPr>
            <w:r w:rsidRPr="0013593D">
              <w:rPr>
                <w:rFonts w:ascii="Times New Roman" w:eastAsia="Times New Roman" w:hAnsi="Times New Roman" w:cs="Times New Roman"/>
                <w:b/>
                <w:bCs/>
                <w:color w:val="FF0000"/>
              </w:rPr>
              <w:t> </w:t>
            </w:r>
          </w:p>
        </w:tc>
      </w:tr>
      <w:tr w:rsidR="0013593D" w:rsidRPr="0013593D" w14:paraId="539EEC0F" w14:textId="77777777" w:rsidTr="0013593D">
        <w:trPr>
          <w:trHeight w:val="339"/>
          <w:jc w:val="center"/>
        </w:trPr>
        <w:tc>
          <w:tcPr>
            <w:tcW w:w="842" w:type="dxa"/>
            <w:tcBorders>
              <w:top w:val="nil"/>
              <w:left w:val="single" w:sz="4" w:space="0" w:color="auto"/>
              <w:bottom w:val="single" w:sz="4" w:space="0" w:color="auto"/>
              <w:right w:val="single" w:sz="4" w:space="0" w:color="auto"/>
            </w:tcBorders>
            <w:noWrap/>
            <w:vAlign w:val="center"/>
            <w:hideMark/>
          </w:tcPr>
          <w:p w14:paraId="202B93FD" w14:textId="77777777" w:rsidR="0013593D" w:rsidRPr="0013593D" w:rsidRDefault="0013593D" w:rsidP="0013593D">
            <w:pPr>
              <w:spacing w:after="0" w:line="240" w:lineRule="auto"/>
              <w:jc w:val="right"/>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2.2</w:t>
            </w:r>
          </w:p>
        </w:tc>
        <w:tc>
          <w:tcPr>
            <w:tcW w:w="3430" w:type="dxa"/>
            <w:tcBorders>
              <w:top w:val="nil"/>
              <w:left w:val="nil"/>
              <w:bottom w:val="single" w:sz="4" w:space="0" w:color="auto"/>
              <w:right w:val="single" w:sz="4" w:space="0" w:color="auto"/>
            </w:tcBorders>
            <w:vAlign w:val="center"/>
            <w:hideMark/>
          </w:tcPr>
          <w:p w14:paraId="42D91BFD" w14:textId="77777777" w:rsidR="0013593D" w:rsidRPr="0013593D" w:rsidRDefault="0013593D" w:rsidP="0013593D">
            <w:pPr>
              <w:spacing w:after="0" w:line="240" w:lineRule="auto"/>
              <w:jc w:val="both"/>
              <w:rPr>
                <w:rFonts w:ascii="Times New Roman" w:eastAsia="Times New Roman" w:hAnsi="Times New Roman" w:cs="Times New Roman"/>
                <w:color w:val="000000"/>
              </w:rPr>
            </w:pPr>
            <w:r w:rsidRPr="0013593D">
              <w:rPr>
                <w:rFonts w:ascii="Times New Roman" w:eastAsia="Times New Roman" w:hAnsi="Times New Roman" w:cs="Times New Roman"/>
                <w:color w:val="000000"/>
              </w:rPr>
              <w:t xml:space="preserve">Marine Spread Suitability Surveys in </w:t>
            </w:r>
            <w:r w:rsidRPr="0013593D">
              <w:rPr>
                <w:rFonts w:ascii="Times New Roman" w:eastAsia="Times New Roman" w:hAnsi="Times New Roman" w:cs="Times New Roman"/>
                <w:b/>
                <w:bCs/>
                <w:color w:val="000000"/>
              </w:rPr>
              <w:t>ASIA</w:t>
            </w:r>
          </w:p>
        </w:tc>
        <w:tc>
          <w:tcPr>
            <w:tcW w:w="1280" w:type="dxa"/>
            <w:tcBorders>
              <w:top w:val="nil"/>
              <w:left w:val="nil"/>
              <w:bottom w:val="single" w:sz="4" w:space="0" w:color="auto"/>
              <w:right w:val="single" w:sz="4" w:space="0" w:color="auto"/>
            </w:tcBorders>
            <w:vAlign w:val="center"/>
            <w:hideMark/>
          </w:tcPr>
          <w:p w14:paraId="1E1392E7"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Provisional Sum</w:t>
            </w:r>
          </w:p>
        </w:tc>
        <w:tc>
          <w:tcPr>
            <w:tcW w:w="730" w:type="dxa"/>
            <w:tcBorders>
              <w:top w:val="nil"/>
              <w:left w:val="nil"/>
              <w:bottom w:val="single" w:sz="4" w:space="0" w:color="auto"/>
              <w:right w:val="single" w:sz="4" w:space="0" w:color="auto"/>
            </w:tcBorders>
            <w:vAlign w:val="center"/>
            <w:hideMark/>
          </w:tcPr>
          <w:p w14:paraId="6FF76129"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 </w:t>
            </w:r>
          </w:p>
        </w:tc>
        <w:tc>
          <w:tcPr>
            <w:tcW w:w="1237" w:type="dxa"/>
            <w:gridSpan w:val="2"/>
            <w:tcBorders>
              <w:top w:val="nil"/>
              <w:left w:val="nil"/>
              <w:bottom w:val="single" w:sz="4" w:space="0" w:color="auto"/>
              <w:right w:val="single" w:sz="4" w:space="0" w:color="auto"/>
            </w:tcBorders>
            <w:noWrap/>
            <w:vAlign w:val="center"/>
            <w:hideMark/>
          </w:tcPr>
          <w:p w14:paraId="00575969" w14:textId="77777777" w:rsidR="0013593D" w:rsidRPr="0013593D" w:rsidRDefault="0013593D" w:rsidP="0013593D">
            <w:pPr>
              <w:spacing w:after="0" w:line="240" w:lineRule="auto"/>
              <w:jc w:val="right"/>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0.00</w:t>
            </w:r>
          </w:p>
        </w:tc>
        <w:tc>
          <w:tcPr>
            <w:tcW w:w="3519" w:type="dxa"/>
            <w:gridSpan w:val="2"/>
            <w:tcBorders>
              <w:top w:val="nil"/>
              <w:left w:val="nil"/>
              <w:bottom w:val="single" w:sz="4" w:space="0" w:color="auto"/>
              <w:right w:val="single" w:sz="4" w:space="0" w:color="auto"/>
            </w:tcBorders>
            <w:shd w:val="clear" w:color="000000" w:fill="FFFFFF"/>
            <w:vAlign w:val="center"/>
            <w:hideMark/>
          </w:tcPr>
          <w:p w14:paraId="320DB9D5" w14:textId="77777777" w:rsidR="0013593D" w:rsidRPr="0013593D" w:rsidRDefault="0013593D" w:rsidP="0013593D">
            <w:pPr>
              <w:spacing w:after="0" w:line="240" w:lineRule="auto"/>
              <w:jc w:val="both"/>
              <w:rPr>
                <w:rFonts w:ascii="Times New Roman" w:eastAsia="Times New Roman" w:hAnsi="Times New Roman" w:cs="Times New Roman"/>
                <w:b/>
                <w:bCs/>
              </w:rPr>
            </w:pPr>
            <w:r w:rsidRPr="0013593D">
              <w:rPr>
                <w:rFonts w:ascii="Times New Roman" w:eastAsia="Times New Roman" w:hAnsi="Times New Roman" w:cs="Times New Roman"/>
                <w:b/>
                <w:bCs/>
              </w:rPr>
              <w:t> </w:t>
            </w:r>
          </w:p>
        </w:tc>
      </w:tr>
      <w:tr w:rsidR="0013593D" w:rsidRPr="0013593D" w14:paraId="3E2F6F30" w14:textId="77777777" w:rsidTr="0013593D">
        <w:trPr>
          <w:trHeight w:val="669"/>
          <w:jc w:val="center"/>
        </w:trPr>
        <w:tc>
          <w:tcPr>
            <w:tcW w:w="842" w:type="dxa"/>
            <w:tcBorders>
              <w:top w:val="nil"/>
              <w:left w:val="single" w:sz="4" w:space="0" w:color="auto"/>
              <w:bottom w:val="single" w:sz="4" w:space="0" w:color="auto"/>
              <w:right w:val="single" w:sz="4" w:space="0" w:color="auto"/>
            </w:tcBorders>
            <w:noWrap/>
            <w:vAlign w:val="center"/>
            <w:hideMark/>
          </w:tcPr>
          <w:p w14:paraId="12D2CED9"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3</w:t>
            </w:r>
          </w:p>
        </w:tc>
        <w:tc>
          <w:tcPr>
            <w:tcW w:w="3430" w:type="dxa"/>
            <w:tcBorders>
              <w:top w:val="nil"/>
              <w:left w:val="nil"/>
              <w:bottom w:val="single" w:sz="4" w:space="0" w:color="auto"/>
              <w:right w:val="single" w:sz="4" w:space="0" w:color="auto"/>
            </w:tcBorders>
            <w:vAlign w:val="center"/>
            <w:hideMark/>
          </w:tcPr>
          <w:p w14:paraId="3C5614AD" w14:textId="77777777" w:rsidR="0013593D" w:rsidRPr="0013593D" w:rsidRDefault="0013593D" w:rsidP="0013593D">
            <w:pPr>
              <w:spacing w:after="0" w:line="240" w:lineRule="auto"/>
              <w:jc w:val="both"/>
              <w:rPr>
                <w:rFonts w:ascii="Times New Roman" w:eastAsia="Times New Roman" w:hAnsi="Times New Roman" w:cs="Times New Roman"/>
                <w:color w:val="000000"/>
              </w:rPr>
            </w:pPr>
            <w:r w:rsidRPr="0013593D">
              <w:rPr>
                <w:rFonts w:ascii="Times New Roman" w:eastAsia="Times New Roman" w:hAnsi="Times New Roman" w:cs="Times New Roman"/>
                <w:color w:val="000000"/>
              </w:rPr>
              <w:t xml:space="preserve">Load-out &amp; Sea Fastening and Transportation &amp; Installaiton Activities. </w:t>
            </w:r>
          </w:p>
        </w:tc>
        <w:tc>
          <w:tcPr>
            <w:tcW w:w="1280" w:type="dxa"/>
            <w:tcBorders>
              <w:top w:val="nil"/>
              <w:left w:val="nil"/>
              <w:bottom w:val="single" w:sz="4" w:space="0" w:color="auto"/>
              <w:right w:val="single" w:sz="4" w:space="0" w:color="auto"/>
            </w:tcBorders>
            <w:vAlign w:val="center"/>
            <w:hideMark/>
          </w:tcPr>
          <w:p w14:paraId="4D641361"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 </w:t>
            </w:r>
          </w:p>
        </w:tc>
        <w:tc>
          <w:tcPr>
            <w:tcW w:w="730" w:type="dxa"/>
            <w:tcBorders>
              <w:top w:val="nil"/>
              <w:left w:val="nil"/>
              <w:bottom w:val="single" w:sz="4" w:space="0" w:color="auto"/>
              <w:right w:val="single" w:sz="4" w:space="0" w:color="auto"/>
            </w:tcBorders>
            <w:vAlign w:val="center"/>
            <w:hideMark/>
          </w:tcPr>
          <w:p w14:paraId="1348449C"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 </w:t>
            </w:r>
          </w:p>
        </w:tc>
        <w:tc>
          <w:tcPr>
            <w:tcW w:w="1237" w:type="dxa"/>
            <w:gridSpan w:val="2"/>
            <w:tcBorders>
              <w:top w:val="nil"/>
              <w:left w:val="nil"/>
              <w:bottom w:val="single" w:sz="4" w:space="0" w:color="auto"/>
              <w:right w:val="single" w:sz="4" w:space="0" w:color="auto"/>
            </w:tcBorders>
            <w:noWrap/>
            <w:vAlign w:val="center"/>
            <w:hideMark/>
          </w:tcPr>
          <w:p w14:paraId="567CDC61" w14:textId="77777777" w:rsidR="0013593D" w:rsidRPr="0013593D" w:rsidRDefault="0013593D" w:rsidP="0013593D">
            <w:pPr>
              <w:spacing w:after="0" w:line="240" w:lineRule="auto"/>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 </w:t>
            </w:r>
          </w:p>
        </w:tc>
        <w:tc>
          <w:tcPr>
            <w:tcW w:w="3519" w:type="dxa"/>
            <w:gridSpan w:val="2"/>
            <w:tcBorders>
              <w:top w:val="nil"/>
              <w:left w:val="nil"/>
              <w:bottom w:val="single" w:sz="4" w:space="0" w:color="auto"/>
              <w:right w:val="single" w:sz="4" w:space="0" w:color="auto"/>
            </w:tcBorders>
            <w:shd w:val="clear" w:color="000000" w:fill="FFFFFF"/>
            <w:vAlign w:val="center"/>
            <w:hideMark/>
          </w:tcPr>
          <w:p w14:paraId="0F1F4890" w14:textId="77777777" w:rsidR="0013593D" w:rsidRPr="0013593D" w:rsidRDefault="0013593D" w:rsidP="0013593D">
            <w:pPr>
              <w:spacing w:after="0" w:line="240" w:lineRule="auto"/>
              <w:jc w:val="both"/>
              <w:rPr>
                <w:rFonts w:ascii="Times New Roman" w:eastAsia="Times New Roman" w:hAnsi="Times New Roman" w:cs="Times New Roman"/>
                <w:b/>
                <w:bCs/>
              </w:rPr>
            </w:pPr>
            <w:r w:rsidRPr="0013593D">
              <w:rPr>
                <w:rFonts w:ascii="Times New Roman" w:eastAsia="Times New Roman" w:hAnsi="Times New Roman" w:cs="Times New Roman"/>
                <w:b/>
                <w:bCs/>
              </w:rPr>
              <w:t> </w:t>
            </w:r>
          </w:p>
        </w:tc>
      </w:tr>
      <w:tr w:rsidR="0013593D" w:rsidRPr="0013593D" w14:paraId="7DD64796" w14:textId="77777777" w:rsidTr="0013593D">
        <w:trPr>
          <w:trHeight w:val="1071"/>
          <w:jc w:val="center"/>
        </w:trPr>
        <w:tc>
          <w:tcPr>
            <w:tcW w:w="842" w:type="dxa"/>
            <w:tcBorders>
              <w:top w:val="nil"/>
              <w:left w:val="single" w:sz="4" w:space="0" w:color="auto"/>
              <w:bottom w:val="single" w:sz="4" w:space="0" w:color="auto"/>
              <w:right w:val="single" w:sz="4" w:space="0" w:color="auto"/>
            </w:tcBorders>
            <w:noWrap/>
            <w:vAlign w:val="center"/>
            <w:hideMark/>
          </w:tcPr>
          <w:p w14:paraId="3CC96B17"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3.1</w:t>
            </w:r>
          </w:p>
        </w:tc>
        <w:tc>
          <w:tcPr>
            <w:tcW w:w="3430" w:type="dxa"/>
            <w:tcBorders>
              <w:top w:val="nil"/>
              <w:left w:val="nil"/>
              <w:bottom w:val="single" w:sz="4" w:space="0" w:color="auto"/>
              <w:right w:val="single" w:sz="4" w:space="0" w:color="auto"/>
            </w:tcBorders>
            <w:vAlign w:val="center"/>
            <w:hideMark/>
          </w:tcPr>
          <w:p w14:paraId="161E255A" w14:textId="77777777" w:rsidR="0013593D" w:rsidRPr="0013593D" w:rsidRDefault="0013593D" w:rsidP="0013593D">
            <w:pPr>
              <w:spacing w:after="0" w:line="240" w:lineRule="auto"/>
              <w:jc w:val="both"/>
              <w:rPr>
                <w:rFonts w:ascii="Times New Roman" w:eastAsia="Times New Roman" w:hAnsi="Times New Roman" w:cs="Times New Roman"/>
                <w:b/>
                <w:bCs/>
                <w:color w:val="000000"/>
              </w:rPr>
            </w:pPr>
            <w:r w:rsidRPr="0013593D">
              <w:rPr>
                <w:rFonts w:ascii="Times New Roman" w:eastAsia="Times New Roman" w:hAnsi="Times New Roman" w:cs="Times New Roman"/>
                <w:color w:val="000000"/>
              </w:rPr>
              <w:t>Inspections for Load-out &amp; Sea-fastening Attendance and Issue Load-out, Sail away Certificates</w:t>
            </w:r>
            <w:r w:rsidRPr="0013593D">
              <w:rPr>
                <w:rFonts w:ascii="Times New Roman" w:eastAsia="Times New Roman" w:hAnsi="Times New Roman" w:cs="Times New Roman"/>
                <w:b/>
                <w:bCs/>
                <w:color w:val="000000"/>
              </w:rPr>
              <w:t xml:space="preserve"> - ONSHORE VIETNAM</w:t>
            </w:r>
          </w:p>
        </w:tc>
        <w:tc>
          <w:tcPr>
            <w:tcW w:w="1280" w:type="dxa"/>
            <w:tcBorders>
              <w:top w:val="nil"/>
              <w:left w:val="nil"/>
              <w:bottom w:val="single" w:sz="4" w:space="0" w:color="auto"/>
              <w:right w:val="single" w:sz="4" w:space="0" w:color="auto"/>
            </w:tcBorders>
            <w:vAlign w:val="center"/>
            <w:hideMark/>
          </w:tcPr>
          <w:p w14:paraId="1D8BB8ED"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Provisional Sum</w:t>
            </w:r>
          </w:p>
        </w:tc>
        <w:tc>
          <w:tcPr>
            <w:tcW w:w="730" w:type="dxa"/>
            <w:tcBorders>
              <w:top w:val="nil"/>
              <w:left w:val="nil"/>
              <w:bottom w:val="single" w:sz="4" w:space="0" w:color="auto"/>
              <w:right w:val="single" w:sz="4" w:space="0" w:color="auto"/>
            </w:tcBorders>
            <w:vAlign w:val="center"/>
            <w:hideMark/>
          </w:tcPr>
          <w:p w14:paraId="14421DAA"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 </w:t>
            </w:r>
          </w:p>
        </w:tc>
        <w:tc>
          <w:tcPr>
            <w:tcW w:w="1237" w:type="dxa"/>
            <w:gridSpan w:val="2"/>
            <w:tcBorders>
              <w:top w:val="nil"/>
              <w:left w:val="nil"/>
              <w:bottom w:val="single" w:sz="4" w:space="0" w:color="auto"/>
              <w:right w:val="single" w:sz="4" w:space="0" w:color="auto"/>
            </w:tcBorders>
            <w:noWrap/>
            <w:vAlign w:val="center"/>
            <w:hideMark/>
          </w:tcPr>
          <w:p w14:paraId="4778B3C3" w14:textId="77777777" w:rsidR="0013593D" w:rsidRPr="0013593D" w:rsidRDefault="0013593D" w:rsidP="0013593D">
            <w:pPr>
              <w:spacing w:after="0" w:line="240" w:lineRule="auto"/>
              <w:jc w:val="right"/>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0.00</w:t>
            </w:r>
          </w:p>
        </w:tc>
        <w:tc>
          <w:tcPr>
            <w:tcW w:w="3519" w:type="dxa"/>
            <w:gridSpan w:val="2"/>
            <w:tcBorders>
              <w:top w:val="nil"/>
              <w:left w:val="nil"/>
              <w:bottom w:val="single" w:sz="4" w:space="0" w:color="auto"/>
              <w:right w:val="single" w:sz="4" w:space="0" w:color="auto"/>
            </w:tcBorders>
            <w:shd w:val="clear" w:color="000000" w:fill="FFFFFF"/>
            <w:vAlign w:val="center"/>
            <w:hideMark/>
          </w:tcPr>
          <w:p w14:paraId="7C9511BC" w14:textId="490A26CA" w:rsidR="0013593D" w:rsidRPr="0013593D" w:rsidRDefault="0013593D" w:rsidP="0013593D">
            <w:pPr>
              <w:spacing w:after="0" w:line="240" w:lineRule="auto"/>
              <w:jc w:val="both"/>
              <w:rPr>
                <w:rFonts w:ascii="Times New Roman" w:eastAsia="Times New Roman" w:hAnsi="Times New Roman" w:cs="Times New Roman"/>
              </w:rPr>
            </w:pPr>
            <w:r w:rsidRPr="0013593D">
              <w:rPr>
                <w:rFonts w:ascii="Times New Roman" w:eastAsia="Times New Roman" w:hAnsi="Times New Roman" w:cs="Times New Roman"/>
              </w:rPr>
              <w:t xml:space="preserve">Refer to </w:t>
            </w:r>
            <w:r w:rsidRPr="0013593D">
              <w:rPr>
                <w:rFonts w:ascii="Times New Roman" w:eastAsia="Times New Roman" w:hAnsi="Times New Roman" w:cs="Times New Roman"/>
                <w:u w:val="single"/>
              </w:rPr>
              <w:t>ANNEX 3</w:t>
            </w:r>
            <w:r w:rsidRPr="0013593D">
              <w:rPr>
                <w:rFonts w:ascii="Times New Roman" w:eastAsia="Times New Roman" w:hAnsi="Times New Roman" w:cs="Times New Roman"/>
                <w:b/>
                <w:bCs/>
                <w:u w:val="single"/>
              </w:rPr>
              <w:t>:</w:t>
            </w:r>
            <w:r w:rsidRPr="0013593D">
              <w:rPr>
                <w:rFonts w:ascii="Times New Roman" w:eastAsia="Times New Roman" w:hAnsi="Times New Roman" w:cs="Times New Roman"/>
                <w:b/>
                <w:bCs/>
              </w:rPr>
              <w:t xml:space="preserve">  </w:t>
            </w:r>
            <w:r w:rsidRPr="0013593D">
              <w:rPr>
                <w:rFonts w:ascii="Times New Roman" w:eastAsia="Times New Roman" w:hAnsi="Times New Roman" w:cs="Times New Roman"/>
                <w:u w:val="single"/>
              </w:rPr>
              <w:t xml:space="preserve">PROVISIONAL SUM BREAKDOWN BY FACILITY AND ELEMENT FOR LOAD-OUT &amp; SEA-FASTENING AND TRANSPORTATION &amp; INSTALLATION ACTIVITIES </w:t>
            </w:r>
            <w:r w:rsidRPr="0013593D">
              <w:rPr>
                <w:rFonts w:ascii="Times New Roman" w:eastAsia="Times New Roman" w:hAnsi="Times New Roman" w:cs="Times New Roman"/>
              </w:rPr>
              <w:t>- Price Schedule for Load-out and Sea-fastening.</w:t>
            </w:r>
          </w:p>
        </w:tc>
      </w:tr>
      <w:tr w:rsidR="0013593D" w:rsidRPr="0013593D" w14:paraId="352E4115" w14:textId="77777777" w:rsidTr="004C2DA4">
        <w:trPr>
          <w:trHeight w:val="422"/>
          <w:jc w:val="center"/>
        </w:trPr>
        <w:tc>
          <w:tcPr>
            <w:tcW w:w="842" w:type="dxa"/>
            <w:tcBorders>
              <w:top w:val="nil"/>
              <w:left w:val="single" w:sz="4" w:space="0" w:color="auto"/>
              <w:bottom w:val="single" w:sz="4" w:space="0" w:color="auto"/>
              <w:right w:val="single" w:sz="4" w:space="0" w:color="auto"/>
            </w:tcBorders>
            <w:noWrap/>
            <w:vAlign w:val="center"/>
            <w:hideMark/>
          </w:tcPr>
          <w:p w14:paraId="20855415"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3.2</w:t>
            </w:r>
          </w:p>
        </w:tc>
        <w:tc>
          <w:tcPr>
            <w:tcW w:w="3430" w:type="dxa"/>
            <w:tcBorders>
              <w:top w:val="nil"/>
              <w:left w:val="nil"/>
              <w:bottom w:val="single" w:sz="4" w:space="0" w:color="auto"/>
              <w:right w:val="single" w:sz="4" w:space="0" w:color="auto"/>
            </w:tcBorders>
            <w:vAlign w:val="center"/>
            <w:hideMark/>
          </w:tcPr>
          <w:p w14:paraId="35F77695" w14:textId="77777777" w:rsidR="0013593D" w:rsidRPr="0013593D" w:rsidRDefault="0013593D" w:rsidP="0013593D">
            <w:pPr>
              <w:spacing w:after="0" w:line="240" w:lineRule="auto"/>
              <w:rPr>
                <w:rFonts w:ascii="Times New Roman" w:eastAsia="Times New Roman" w:hAnsi="Times New Roman" w:cs="Times New Roman"/>
                <w:b/>
                <w:bCs/>
                <w:color w:val="000000"/>
              </w:rPr>
            </w:pPr>
            <w:r w:rsidRPr="0013593D">
              <w:rPr>
                <w:rFonts w:ascii="Times New Roman" w:eastAsia="Times New Roman" w:hAnsi="Times New Roman" w:cs="Times New Roman"/>
                <w:color w:val="000000"/>
              </w:rPr>
              <w:t xml:space="preserve">Offshore Transportation &amp; Installation Attendance &amp; Issue Cut Sea-fastening/launching/upending/lifting Certificates - </w:t>
            </w:r>
            <w:r w:rsidRPr="0013593D">
              <w:rPr>
                <w:rFonts w:ascii="Times New Roman" w:eastAsia="Times New Roman" w:hAnsi="Times New Roman" w:cs="Times New Roman"/>
                <w:b/>
                <w:bCs/>
                <w:color w:val="000000"/>
              </w:rPr>
              <w:t>OFFSHORE VIETNAM</w:t>
            </w:r>
          </w:p>
        </w:tc>
        <w:tc>
          <w:tcPr>
            <w:tcW w:w="1280" w:type="dxa"/>
            <w:tcBorders>
              <w:top w:val="nil"/>
              <w:left w:val="nil"/>
              <w:bottom w:val="single" w:sz="4" w:space="0" w:color="auto"/>
              <w:right w:val="single" w:sz="4" w:space="0" w:color="auto"/>
            </w:tcBorders>
            <w:vAlign w:val="center"/>
            <w:hideMark/>
          </w:tcPr>
          <w:p w14:paraId="718CFA82"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Provisional Sum</w:t>
            </w:r>
          </w:p>
        </w:tc>
        <w:tc>
          <w:tcPr>
            <w:tcW w:w="730" w:type="dxa"/>
            <w:tcBorders>
              <w:top w:val="nil"/>
              <w:left w:val="nil"/>
              <w:bottom w:val="single" w:sz="4" w:space="0" w:color="auto"/>
              <w:right w:val="single" w:sz="4" w:space="0" w:color="auto"/>
            </w:tcBorders>
            <w:vAlign w:val="center"/>
            <w:hideMark/>
          </w:tcPr>
          <w:p w14:paraId="487338E6"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 </w:t>
            </w:r>
          </w:p>
        </w:tc>
        <w:tc>
          <w:tcPr>
            <w:tcW w:w="1237" w:type="dxa"/>
            <w:gridSpan w:val="2"/>
            <w:tcBorders>
              <w:top w:val="nil"/>
              <w:left w:val="nil"/>
              <w:bottom w:val="single" w:sz="4" w:space="0" w:color="auto"/>
              <w:right w:val="single" w:sz="4" w:space="0" w:color="auto"/>
            </w:tcBorders>
            <w:noWrap/>
            <w:vAlign w:val="center"/>
            <w:hideMark/>
          </w:tcPr>
          <w:p w14:paraId="075AAA26" w14:textId="77777777" w:rsidR="0013593D" w:rsidRPr="0013593D" w:rsidRDefault="0013593D" w:rsidP="0013593D">
            <w:pPr>
              <w:spacing w:after="0" w:line="240" w:lineRule="auto"/>
              <w:jc w:val="right"/>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0.00</w:t>
            </w:r>
          </w:p>
        </w:tc>
        <w:tc>
          <w:tcPr>
            <w:tcW w:w="3519" w:type="dxa"/>
            <w:gridSpan w:val="2"/>
            <w:tcBorders>
              <w:top w:val="nil"/>
              <w:left w:val="nil"/>
              <w:bottom w:val="single" w:sz="4" w:space="0" w:color="auto"/>
              <w:right w:val="single" w:sz="4" w:space="0" w:color="auto"/>
            </w:tcBorders>
            <w:shd w:val="clear" w:color="000000" w:fill="FFFFFF"/>
            <w:vAlign w:val="center"/>
            <w:hideMark/>
          </w:tcPr>
          <w:p w14:paraId="3C3E1812" w14:textId="1481714D" w:rsidR="0013593D" w:rsidRPr="0013593D" w:rsidRDefault="0013593D" w:rsidP="0013593D">
            <w:pPr>
              <w:spacing w:after="0" w:line="240" w:lineRule="auto"/>
              <w:jc w:val="both"/>
              <w:rPr>
                <w:rFonts w:ascii="Times New Roman" w:eastAsia="Times New Roman" w:hAnsi="Times New Roman" w:cs="Times New Roman"/>
              </w:rPr>
            </w:pPr>
            <w:r w:rsidRPr="0013593D">
              <w:rPr>
                <w:rFonts w:ascii="Times New Roman" w:eastAsia="Times New Roman" w:hAnsi="Times New Roman" w:cs="Times New Roman"/>
              </w:rPr>
              <w:t xml:space="preserve">Refer to </w:t>
            </w:r>
            <w:r w:rsidRPr="0013593D">
              <w:rPr>
                <w:rFonts w:ascii="Times New Roman" w:eastAsia="Times New Roman" w:hAnsi="Times New Roman" w:cs="Times New Roman"/>
                <w:u w:val="single"/>
              </w:rPr>
              <w:t>ANNEX 3</w:t>
            </w:r>
            <w:r w:rsidRPr="0013593D">
              <w:rPr>
                <w:rFonts w:ascii="Times New Roman" w:eastAsia="Times New Roman" w:hAnsi="Times New Roman" w:cs="Times New Roman"/>
                <w:b/>
                <w:bCs/>
                <w:u w:val="single"/>
              </w:rPr>
              <w:t>:</w:t>
            </w:r>
            <w:r w:rsidRPr="0013593D">
              <w:rPr>
                <w:rFonts w:ascii="Times New Roman" w:eastAsia="Times New Roman" w:hAnsi="Times New Roman" w:cs="Times New Roman"/>
                <w:b/>
                <w:bCs/>
              </w:rPr>
              <w:t xml:space="preserve"> </w:t>
            </w:r>
            <w:r w:rsidRPr="0013593D">
              <w:rPr>
                <w:rFonts w:ascii="Times New Roman" w:eastAsia="Times New Roman" w:hAnsi="Times New Roman" w:cs="Times New Roman"/>
              </w:rPr>
              <w:t xml:space="preserve"> </w:t>
            </w:r>
            <w:r w:rsidRPr="0013593D">
              <w:rPr>
                <w:rFonts w:ascii="Times New Roman" w:eastAsia="Times New Roman" w:hAnsi="Times New Roman" w:cs="Times New Roman"/>
                <w:u w:val="single"/>
              </w:rPr>
              <w:t xml:space="preserve">PROVISIONAL SUM BREAKDOWN BY FACILITY AND ELEMENT FOR LOAD-OUT &amp; SEA-FASTENING AND TRANSPORTATION &amp; INSTALLATION ACTIVITIES </w:t>
            </w:r>
            <w:r w:rsidRPr="0013593D">
              <w:rPr>
                <w:rFonts w:ascii="Times New Roman" w:eastAsia="Times New Roman" w:hAnsi="Times New Roman" w:cs="Times New Roman"/>
              </w:rPr>
              <w:t xml:space="preserve">- </w:t>
            </w:r>
            <w:r w:rsidRPr="0013593D">
              <w:rPr>
                <w:rFonts w:ascii="Times New Roman" w:eastAsia="Times New Roman" w:hAnsi="Times New Roman" w:cs="Times New Roman"/>
              </w:rPr>
              <w:lastRenderedPageBreak/>
              <w:t>Price Schedule for Transportation and Installation.</w:t>
            </w:r>
          </w:p>
        </w:tc>
      </w:tr>
      <w:tr w:rsidR="0013593D" w:rsidRPr="0013593D" w14:paraId="67EDCE1A" w14:textId="77777777" w:rsidTr="0013593D">
        <w:trPr>
          <w:trHeight w:val="420"/>
          <w:jc w:val="center"/>
        </w:trPr>
        <w:tc>
          <w:tcPr>
            <w:tcW w:w="842" w:type="dxa"/>
            <w:tcBorders>
              <w:top w:val="nil"/>
              <w:left w:val="single" w:sz="4" w:space="0" w:color="auto"/>
              <w:bottom w:val="single" w:sz="4" w:space="0" w:color="auto"/>
              <w:right w:val="single" w:sz="4" w:space="0" w:color="auto"/>
            </w:tcBorders>
            <w:shd w:val="clear" w:color="000000" w:fill="92D050"/>
            <w:noWrap/>
            <w:vAlign w:val="center"/>
            <w:hideMark/>
          </w:tcPr>
          <w:p w14:paraId="3E971E53" w14:textId="77777777" w:rsidR="0013593D" w:rsidRPr="0013593D" w:rsidRDefault="0013593D" w:rsidP="0013593D">
            <w:pPr>
              <w:spacing w:after="0" w:line="240" w:lineRule="auto"/>
              <w:jc w:val="center"/>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lastRenderedPageBreak/>
              <w:t> </w:t>
            </w:r>
          </w:p>
        </w:tc>
        <w:tc>
          <w:tcPr>
            <w:tcW w:w="5448" w:type="dxa"/>
            <w:gridSpan w:val="4"/>
            <w:tcBorders>
              <w:top w:val="nil"/>
              <w:left w:val="nil"/>
              <w:bottom w:val="single" w:sz="4" w:space="0" w:color="auto"/>
              <w:right w:val="single" w:sz="4" w:space="0" w:color="auto"/>
            </w:tcBorders>
            <w:shd w:val="clear" w:color="000000" w:fill="92D050"/>
            <w:noWrap/>
            <w:vAlign w:val="center"/>
            <w:hideMark/>
          </w:tcPr>
          <w:p w14:paraId="7554DE68" w14:textId="08157EDF" w:rsidR="0013593D" w:rsidRPr="0013593D" w:rsidRDefault="0013593D" w:rsidP="0013593D">
            <w:pPr>
              <w:spacing w:after="0" w:line="240" w:lineRule="auto"/>
              <w:jc w:val="right"/>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 TOTAL ESTIMATED CONTRACT PRICE (USD / VND):</w:t>
            </w:r>
          </w:p>
        </w:tc>
        <w:tc>
          <w:tcPr>
            <w:tcW w:w="1237" w:type="dxa"/>
            <w:gridSpan w:val="2"/>
            <w:tcBorders>
              <w:top w:val="nil"/>
              <w:left w:val="nil"/>
              <w:bottom w:val="single" w:sz="4" w:space="0" w:color="auto"/>
              <w:right w:val="single" w:sz="4" w:space="0" w:color="auto"/>
            </w:tcBorders>
            <w:shd w:val="clear" w:color="000000" w:fill="92D050"/>
            <w:noWrap/>
            <w:vAlign w:val="center"/>
            <w:hideMark/>
          </w:tcPr>
          <w:p w14:paraId="53E53E61" w14:textId="77777777" w:rsidR="0013593D" w:rsidRPr="0013593D" w:rsidRDefault="0013593D" w:rsidP="0013593D">
            <w:pPr>
              <w:spacing w:after="0" w:line="240" w:lineRule="auto"/>
              <w:jc w:val="right"/>
              <w:rPr>
                <w:rFonts w:ascii="Times New Roman" w:eastAsia="Times New Roman" w:hAnsi="Times New Roman" w:cs="Times New Roman"/>
                <w:b/>
                <w:bCs/>
                <w:color w:val="000000"/>
              </w:rPr>
            </w:pPr>
            <w:r w:rsidRPr="0013593D">
              <w:rPr>
                <w:rFonts w:ascii="Times New Roman" w:eastAsia="Times New Roman" w:hAnsi="Times New Roman" w:cs="Times New Roman"/>
                <w:b/>
                <w:bCs/>
                <w:color w:val="000000"/>
              </w:rPr>
              <w:t>0.00</w:t>
            </w:r>
          </w:p>
        </w:tc>
        <w:tc>
          <w:tcPr>
            <w:tcW w:w="3511" w:type="dxa"/>
            <w:tcBorders>
              <w:top w:val="nil"/>
              <w:left w:val="nil"/>
              <w:bottom w:val="single" w:sz="4" w:space="0" w:color="auto"/>
              <w:right w:val="single" w:sz="4" w:space="0" w:color="auto"/>
            </w:tcBorders>
            <w:shd w:val="clear" w:color="000000" w:fill="92D050"/>
            <w:vAlign w:val="center"/>
            <w:hideMark/>
          </w:tcPr>
          <w:p w14:paraId="1C970028" w14:textId="37E24BB0" w:rsidR="0013593D" w:rsidRPr="0013593D" w:rsidRDefault="0013593D" w:rsidP="0013593D">
            <w:pPr>
              <w:spacing w:after="0" w:line="240" w:lineRule="auto"/>
              <w:rPr>
                <w:rFonts w:ascii="Times New Roman" w:eastAsia="Times New Roman" w:hAnsi="Times New Roman" w:cs="Times New Roman"/>
                <w:color w:val="000000"/>
              </w:rPr>
            </w:pPr>
            <w:r w:rsidRPr="0013593D">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sidRPr="0013593D">
              <w:rPr>
                <w:rFonts w:ascii="Times New Roman" w:eastAsia="Times New Roman" w:hAnsi="Times New Roman" w:cs="Times New Roman"/>
                <w:color w:val="000000"/>
              </w:rPr>
              <w:t>item 1 + 2 + 3</w:t>
            </w:r>
          </w:p>
        </w:tc>
      </w:tr>
    </w:tbl>
    <w:p w14:paraId="40133EDF" w14:textId="39053683" w:rsidR="002F20E8" w:rsidRPr="00770819" w:rsidRDefault="002F20E8" w:rsidP="002F20E8">
      <w:pPr>
        <w:spacing w:before="240" w:line="264" w:lineRule="auto"/>
        <w:jc w:val="center"/>
        <w:rPr>
          <w:rFonts w:ascii="Times New Roman" w:hAnsi="Times New Roman" w:cs="Times New Roman"/>
          <w:sz w:val="24"/>
          <w:szCs w:val="24"/>
        </w:rPr>
        <w:sectPr w:rsidR="002F20E8" w:rsidRPr="00770819" w:rsidSect="009353EF">
          <w:footerReference w:type="first" r:id="rId11"/>
          <w:pgSz w:w="11907" w:h="16839" w:code="9"/>
          <w:pgMar w:top="864" w:right="1152" w:bottom="864" w:left="1152" w:header="432" w:footer="720" w:gutter="0"/>
          <w:cols w:space="720"/>
          <w:docGrid w:linePitch="360"/>
        </w:sectPr>
      </w:pPr>
      <w:r w:rsidRPr="00770819">
        <w:rPr>
          <w:rFonts w:ascii="Times New Roman" w:hAnsi="Times New Roman" w:cs="Times New Roman"/>
          <w:color w:val="0000FF"/>
          <w:sz w:val="24"/>
          <w:szCs w:val="24"/>
        </w:rPr>
        <w:t xml:space="preserve">[&lt;FORM </w:t>
      </w:r>
      <w:r w:rsidR="0067506D">
        <w:rPr>
          <w:rFonts w:ascii="Times New Roman" w:hAnsi="Times New Roman" w:cs="Times New Roman"/>
          <w:color w:val="0000FF"/>
          <w:sz w:val="24"/>
          <w:szCs w:val="24"/>
        </w:rPr>
        <w:t>CBF1.1</w:t>
      </w:r>
      <w:r w:rsidRPr="00770819">
        <w:rPr>
          <w:rFonts w:ascii="Times New Roman" w:hAnsi="Times New Roman" w:cs="Times New Roman"/>
          <w:color w:val="0000FF"/>
          <w:sz w:val="24"/>
          <w:szCs w:val="24"/>
        </w:rPr>
        <w:t xml:space="preserve"> OF THE SUCCESSFUL COMMERCIAL BID WILL BE INCORPORATED IN THIS APPENDIX 1&gt;]</w:t>
      </w:r>
    </w:p>
    <w:p w14:paraId="3D5FB738" w14:textId="77777777" w:rsidR="002F20E8" w:rsidRPr="00770819" w:rsidRDefault="002F20E8" w:rsidP="002F20E8">
      <w:pPr>
        <w:pStyle w:val="Heading1"/>
        <w:widowControl w:val="0"/>
        <w:numPr>
          <w:ilvl w:val="0"/>
          <w:numId w:val="0"/>
        </w:numPr>
        <w:spacing w:before="240" w:after="0" w:line="264" w:lineRule="auto"/>
        <w:ind w:left="720" w:hanging="720"/>
        <w:jc w:val="center"/>
        <w:rPr>
          <w:rFonts w:ascii="Times New Roman" w:hAnsi="Times New Roman" w:cs="Times New Roman"/>
          <w:noProof/>
          <w:szCs w:val="24"/>
        </w:rPr>
      </w:pPr>
      <w:bookmarkStart w:id="12" w:name="_Toc121921911"/>
      <w:r w:rsidRPr="00770819">
        <w:rPr>
          <w:rFonts w:ascii="Times New Roman" w:hAnsi="Times New Roman" w:cs="Times New Roman"/>
          <w:szCs w:val="24"/>
        </w:rPr>
        <w:lastRenderedPageBreak/>
        <w:t>APPENDIX 2 - LUMP SUM PRICE BREAKDOWN BY FACILITY AND ELEMENT FOR DOCUMENT REVIEW</w:t>
      </w:r>
      <w:bookmarkEnd w:id="12"/>
    </w:p>
    <w:p w14:paraId="1C04C0C1" w14:textId="77777777" w:rsidR="002F20E8" w:rsidRPr="00770819" w:rsidRDefault="002F20E8" w:rsidP="002F20E8">
      <w:pPr>
        <w:spacing w:before="240" w:line="264" w:lineRule="auto"/>
        <w:ind w:left="720" w:hanging="720"/>
        <w:jc w:val="both"/>
        <w:rPr>
          <w:rFonts w:ascii="Times New Roman" w:hAnsi="Times New Roman" w:cs="Times New Roman"/>
          <w:sz w:val="24"/>
          <w:szCs w:val="24"/>
        </w:rPr>
      </w:pPr>
      <w:r w:rsidRPr="00770819">
        <w:rPr>
          <w:rFonts w:ascii="Times New Roman" w:hAnsi="Times New Roman" w:cs="Times New Roman"/>
          <w:sz w:val="24"/>
          <w:szCs w:val="24"/>
        </w:rPr>
        <w:t>1.</w:t>
      </w:r>
      <w:r w:rsidRPr="00770819">
        <w:rPr>
          <w:rFonts w:ascii="Times New Roman" w:hAnsi="Times New Roman" w:cs="Times New Roman"/>
          <w:sz w:val="24"/>
          <w:szCs w:val="24"/>
        </w:rPr>
        <w:tab/>
        <w:t>This Appendix 2 provides details of how the Lump Sum Price has been built up against each of the assets and elements.</w:t>
      </w:r>
    </w:p>
    <w:p w14:paraId="7D6364AE" w14:textId="77777777" w:rsidR="002F20E8" w:rsidRPr="00770819" w:rsidRDefault="002F20E8" w:rsidP="002F20E8">
      <w:pPr>
        <w:spacing w:before="240" w:line="264" w:lineRule="auto"/>
        <w:ind w:left="720" w:hanging="720"/>
        <w:jc w:val="both"/>
        <w:rPr>
          <w:rFonts w:ascii="Times New Roman" w:hAnsi="Times New Roman" w:cs="Times New Roman"/>
          <w:sz w:val="24"/>
          <w:szCs w:val="24"/>
        </w:rPr>
      </w:pPr>
      <w:r w:rsidRPr="00770819">
        <w:rPr>
          <w:rFonts w:ascii="Times New Roman" w:hAnsi="Times New Roman" w:cs="Times New Roman"/>
          <w:sz w:val="24"/>
          <w:szCs w:val="24"/>
        </w:rPr>
        <w:t>2.</w:t>
      </w:r>
      <w:r w:rsidRPr="00770819">
        <w:rPr>
          <w:rFonts w:ascii="Times New Roman" w:hAnsi="Times New Roman" w:cs="Times New Roman"/>
          <w:sz w:val="24"/>
          <w:szCs w:val="24"/>
        </w:rPr>
        <w:tab/>
        <w:t>The details in this Appendix 2 are provided for information only based on tentative PROJECT Schedule as of the EFFECTIVE DATE.  Any variation to actual prices during the SERVICES shall not constitute the right for CONTRACTOR to seek a CHANGE.</w:t>
      </w:r>
    </w:p>
    <w:p w14:paraId="691A6CBB" w14:textId="77777777" w:rsidR="002F20E8" w:rsidRPr="00770819" w:rsidRDefault="002F20E8" w:rsidP="002F20E8">
      <w:pPr>
        <w:spacing w:before="240" w:line="264" w:lineRule="auto"/>
        <w:rPr>
          <w:rFonts w:ascii="Times New Roman" w:hAnsi="Times New Roman" w:cs="Times New Roman"/>
          <w:sz w:val="24"/>
          <w:szCs w:val="24"/>
        </w:rPr>
      </w:pPr>
    </w:p>
    <w:p w14:paraId="35CA3626" w14:textId="1598895F" w:rsidR="002F20E8" w:rsidRPr="00770819" w:rsidRDefault="002F20E8" w:rsidP="002F20E8">
      <w:pPr>
        <w:spacing w:before="240" w:line="264" w:lineRule="auto"/>
        <w:ind w:left="630"/>
        <w:jc w:val="center"/>
        <w:rPr>
          <w:rFonts w:ascii="Times New Roman" w:hAnsi="Times New Roman" w:cs="Times New Roman"/>
          <w:sz w:val="24"/>
          <w:szCs w:val="24"/>
        </w:rPr>
      </w:pPr>
      <w:r w:rsidRPr="00770819">
        <w:rPr>
          <w:rFonts w:ascii="Times New Roman" w:hAnsi="Times New Roman" w:cs="Times New Roman"/>
          <w:color w:val="0000FF"/>
          <w:sz w:val="24"/>
          <w:szCs w:val="24"/>
        </w:rPr>
        <w:t xml:space="preserve">[&lt;FORM </w:t>
      </w:r>
      <w:r w:rsidR="0067506D">
        <w:rPr>
          <w:rFonts w:ascii="Times New Roman" w:hAnsi="Times New Roman" w:cs="Times New Roman"/>
          <w:color w:val="0000FF"/>
          <w:sz w:val="24"/>
          <w:szCs w:val="24"/>
        </w:rPr>
        <w:t>CBF 1.2</w:t>
      </w:r>
      <w:r w:rsidRPr="00770819">
        <w:rPr>
          <w:rFonts w:ascii="Times New Roman" w:hAnsi="Times New Roman" w:cs="Times New Roman"/>
          <w:color w:val="0000FF"/>
          <w:sz w:val="24"/>
          <w:szCs w:val="24"/>
        </w:rPr>
        <w:t xml:space="preserve"> OF THE RESPECTIVE COMMERCIAL PROPOSAL WILL BE INCORPORATED IN THIS APPENDIX 2&gt;]</w:t>
      </w:r>
    </w:p>
    <w:p w14:paraId="298C1F15" w14:textId="77777777" w:rsidR="002F20E8" w:rsidRPr="00770819" w:rsidRDefault="002F20E8" w:rsidP="002F20E8">
      <w:pPr>
        <w:spacing w:before="240" w:line="264" w:lineRule="auto"/>
        <w:rPr>
          <w:rFonts w:ascii="Times New Roman" w:hAnsi="Times New Roman" w:cs="Times New Roman"/>
          <w:sz w:val="24"/>
          <w:szCs w:val="24"/>
        </w:rPr>
      </w:pPr>
    </w:p>
    <w:p w14:paraId="7F9122D8" w14:textId="77777777" w:rsidR="002F20E8" w:rsidRPr="00770819" w:rsidRDefault="002F20E8" w:rsidP="002F20E8">
      <w:pPr>
        <w:spacing w:before="240" w:line="264" w:lineRule="auto"/>
        <w:rPr>
          <w:rFonts w:ascii="Times New Roman" w:hAnsi="Times New Roman" w:cs="Times New Roman"/>
          <w:sz w:val="24"/>
          <w:szCs w:val="24"/>
        </w:rPr>
      </w:pPr>
    </w:p>
    <w:p w14:paraId="7DF2BDD6" w14:textId="77777777" w:rsidR="002F20E8" w:rsidRPr="00770819" w:rsidRDefault="002F20E8" w:rsidP="002F20E8">
      <w:pPr>
        <w:spacing w:before="240" w:line="264" w:lineRule="auto"/>
        <w:jc w:val="center"/>
        <w:rPr>
          <w:rFonts w:ascii="Times New Roman" w:hAnsi="Times New Roman" w:cs="Times New Roman"/>
          <w:sz w:val="24"/>
          <w:szCs w:val="24"/>
        </w:rPr>
        <w:sectPr w:rsidR="002F20E8" w:rsidRPr="00770819" w:rsidSect="009353EF">
          <w:pgSz w:w="11907" w:h="16839" w:code="9"/>
          <w:pgMar w:top="864" w:right="1152" w:bottom="864" w:left="1152" w:header="432" w:footer="720" w:gutter="0"/>
          <w:cols w:space="720"/>
          <w:docGrid w:linePitch="360"/>
        </w:sectPr>
      </w:pPr>
    </w:p>
    <w:p w14:paraId="6469C73B" w14:textId="16782B21" w:rsidR="002F20E8" w:rsidRPr="00770819" w:rsidRDefault="002F20E8" w:rsidP="002F20E8">
      <w:pPr>
        <w:pStyle w:val="Heading1"/>
        <w:widowControl w:val="0"/>
        <w:numPr>
          <w:ilvl w:val="0"/>
          <w:numId w:val="0"/>
        </w:numPr>
        <w:spacing w:before="240" w:after="0" w:line="264" w:lineRule="auto"/>
        <w:ind w:left="720" w:hanging="720"/>
        <w:jc w:val="center"/>
        <w:rPr>
          <w:rFonts w:ascii="Times New Roman" w:hAnsi="Times New Roman" w:cs="Times New Roman"/>
          <w:szCs w:val="24"/>
        </w:rPr>
      </w:pPr>
      <w:bookmarkStart w:id="13" w:name="_Toc121921912"/>
      <w:r w:rsidRPr="00770819">
        <w:rPr>
          <w:rFonts w:ascii="Times New Roman" w:hAnsi="Times New Roman" w:cs="Times New Roman"/>
          <w:szCs w:val="24"/>
        </w:rPr>
        <w:lastRenderedPageBreak/>
        <w:t xml:space="preserve">APPENDIX 3 - PROVISIONAL SUM </w:t>
      </w:r>
      <w:r w:rsidR="004F4A52">
        <w:rPr>
          <w:rFonts w:ascii="Times New Roman" w:hAnsi="Times New Roman" w:cs="Times New Roman"/>
          <w:szCs w:val="24"/>
        </w:rPr>
        <w:t xml:space="preserve">FOR </w:t>
      </w:r>
      <w:r w:rsidRPr="00770819">
        <w:rPr>
          <w:rFonts w:ascii="Times New Roman" w:hAnsi="Times New Roman" w:cs="Times New Roman"/>
          <w:szCs w:val="24"/>
        </w:rPr>
        <w:t>MARINE SPREAD SUITABILITY SURVEYS</w:t>
      </w:r>
      <w:bookmarkEnd w:id="13"/>
    </w:p>
    <w:p w14:paraId="490D1273" w14:textId="77777777" w:rsidR="002F20E8" w:rsidRPr="00770819" w:rsidRDefault="002F20E8" w:rsidP="002F20E8">
      <w:pPr>
        <w:spacing w:before="240" w:line="264" w:lineRule="auto"/>
        <w:rPr>
          <w:rFonts w:ascii="Times New Roman" w:hAnsi="Times New Roman" w:cs="Times New Roman"/>
          <w:sz w:val="24"/>
          <w:szCs w:val="24"/>
        </w:rPr>
      </w:pPr>
      <w:r w:rsidRPr="00770819">
        <w:rPr>
          <w:rFonts w:ascii="Times New Roman" w:hAnsi="Times New Roman" w:cs="Times New Roman"/>
          <w:sz w:val="24"/>
          <w:szCs w:val="24"/>
        </w:rPr>
        <w:t>1.</w:t>
      </w:r>
      <w:r w:rsidRPr="00770819">
        <w:rPr>
          <w:rFonts w:ascii="Times New Roman" w:hAnsi="Times New Roman" w:cs="Times New Roman"/>
          <w:sz w:val="24"/>
          <w:szCs w:val="24"/>
        </w:rPr>
        <w:tab/>
      </w:r>
      <w:r w:rsidRPr="00770819">
        <w:rPr>
          <w:rFonts w:ascii="Times New Roman" w:hAnsi="Times New Roman" w:cs="Times New Roman"/>
          <w:sz w:val="24"/>
          <w:szCs w:val="24"/>
          <w:u w:val="single"/>
        </w:rPr>
        <w:t>Provisional Sum</w:t>
      </w:r>
    </w:p>
    <w:p w14:paraId="1589B4D3" w14:textId="77777777" w:rsidR="002F20E8" w:rsidRPr="00770819" w:rsidRDefault="002F20E8" w:rsidP="002F20E8">
      <w:pPr>
        <w:spacing w:before="240" w:line="264" w:lineRule="auto"/>
        <w:ind w:left="720"/>
        <w:jc w:val="both"/>
        <w:rPr>
          <w:rFonts w:ascii="Times New Roman" w:hAnsi="Times New Roman" w:cs="Times New Roman"/>
          <w:sz w:val="24"/>
          <w:szCs w:val="24"/>
        </w:rPr>
      </w:pPr>
      <w:r w:rsidRPr="00770819">
        <w:rPr>
          <w:rFonts w:ascii="Times New Roman" w:hAnsi="Times New Roman" w:cs="Times New Roman"/>
          <w:sz w:val="24"/>
          <w:szCs w:val="24"/>
        </w:rPr>
        <w:t>The provisional sum for the SERVICES compensated on a lump sum basis as related to SERVICES is based on the hypothetical model as per this Appendix 3.</w:t>
      </w:r>
    </w:p>
    <w:p w14:paraId="5EEABD78" w14:textId="77777777" w:rsidR="002F20E8" w:rsidRPr="00770819" w:rsidRDefault="002F20E8" w:rsidP="002F20E8">
      <w:pPr>
        <w:spacing w:before="240" w:line="264" w:lineRule="auto"/>
        <w:ind w:left="720"/>
        <w:jc w:val="both"/>
        <w:rPr>
          <w:rFonts w:ascii="Times New Roman" w:hAnsi="Times New Roman" w:cs="Times New Roman"/>
          <w:sz w:val="24"/>
          <w:szCs w:val="24"/>
        </w:rPr>
      </w:pPr>
      <w:r w:rsidRPr="00770819">
        <w:rPr>
          <w:rFonts w:ascii="Times New Roman" w:hAnsi="Times New Roman" w:cs="Times New Roman"/>
          <w:sz w:val="24"/>
          <w:szCs w:val="24"/>
        </w:rPr>
        <w:t xml:space="preserve">The Lump Sum Prices listed in this Appendix 3 shall apply for all such SERVICES so performed by CONTRACTOR. </w:t>
      </w:r>
    </w:p>
    <w:p w14:paraId="6E7394FC" w14:textId="77BDB1C6" w:rsidR="002F20E8" w:rsidRPr="00770819" w:rsidRDefault="002F20E8" w:rsidP="002F20E8">
      <w:pPr>
        <w:spacing w:before="240" w:line="264" w:lineRule="auto"/>
        <w:ind w:left="630"/>
        <w:jc w:val="center"/>
        <w:rPr>
          <w:rFonts w:ascii="Times New Roman" w:hAnsi="Times New Roman" w:cs="Times New Roman"/>
          <w:sz w:val="24"/>
          <w:szCs w:val="24"/>
        </w:rPr>
      </w:pPr>
      <w:r w:rsidRPr="00770819">
        <w:rPr>
          <w:rFonts w:ascii="Times New Roman" w:hAnsi="Times New Roman" w:cs="Times New Roman"/>
          <w:color w:val="0000FF"/>
          <w:sz w:val="24"/>
          <w:szCs w:val="24"/>
        </w:rPr>
        <w:t xml:space="preserve">[&lt;FROM </w:t>
      </w:r>
      <w:r w:rsidR="0067506D">
        <w:rPr>
          <w:rFonts w:ascii="Times New Roman" w:hAnsi="Times New Roman" w:cs="Times New Roman"/>
          <w:color w:val="0000FF"/>
          <w:sz w:val="24"/>
          <w:szCs w:val="24"/>
        </w:rPr>
        <w:t>CBF 1.3</w:t>
      </w:r>
      <w:r w:rsidRPr="00770819">
        <w:rPr>
          <w:rFonts w:ascii="Times New Roman" w:hAnsi="Times New Roman" w:cs="Times New Roman"/>
          <w:color w:val="0000FF"/>
          <w:sz w:val="24"/>
          <w:szCs w:val="24"/>
        </w:rPr>
        <w:t xml:space="preserve"> OF THE RESPECTIVE COMMERCIAL PROPOSAL TO BE INCORPORATED IN THIS APPENDIX 3&gt;]</w:t>
      </w:r>
    </w:p>
    <w:p w14:paraId="63277311" w14:textId="77777777" w:rsidR="002F20E8" w:rsidRPr="00770819" w:rsidRDefault="002F20E8" w:rsidP="002F20E8">
      <w:pPr>
        <w:pStyle w:val="AARHeading2"/>
        <w:numPr>
          <w:ilvl w:val="0"/>
          <w:numId w:val="0"/>
        </w:numPr>
        <w:spacing w:line="264" w:lineRule="auto"/>
        <w:ind w:left="720" w:hanging="720"/>
        <w:rPr>
          <w:rFonts w:ascii="Times New Roman" w:hAnsi="Times New Roman"/>
          <w:sz w:val="24"/>
          <w:szCs w:val="24"/>
        </w:rPr>
      </w:pPr>
      <w:r w:rsidRPr="00770819">
        <w:rPr>
          <w:rFonts w:ascii="Times New Roman" w:hAnsi="Times New Roman"/>
          <w:b w:val="0"/>
          <w:sz w:val="24"/>
          <w:szCs w:val="24"/>
        </w:rPr>
        <w:tab/>
      </w:r>
    </w:p>
    <w:p w14:paraId="7B764630" w14:textId="77777777" w:rsidR="002F20E8" w:rsidRPr="00770819" w:rsidRDefault="002F20E8" w:rsidP="002F20E8">
      <w:pPr>
        <w:spacing w:before="240" w:line="264" w:lineRule="auto"/>
        <w:ind w:left="720"/>
        <w:rPr>
          <w:rFonts w:ascii="Times New Roman" w:hAnsi="Times New Roman" w:cs="Times New Roman"/>
          <w:sz w:val="24"/>
          <w:szCs w:val="24"/>
        </w:rPr>
      </w:pPr>
    </w:p>
    <w:p w14:paraId="036F98AD" w14:textId="77777777" w:rsidR="002F20E8" w:rsidRPr="00770819" w:rsidRDefault="002F20E8" w:rsidP="002F20E8">
      <w:pPr>
        <w:spacing w:before="240" w:line="264" w:lineRule="auto"/>
        <w:ind w:left="720"/>
        <w:rPr>
          <w:rFonts w:ascii="Times New Roman" w:hAnsi="Times New Roman" w:cs="Times New Roman"/>
          <w:sz w:val="24"/>
          <w:szCs w:val="24"/>
        </w:rPr>
      </w:pPr>
    </w:p>
    <w:p w14:paraId="6B40D46D" w14:textId="77777777" w:rsidR="002F20E8" w:rsidRPr="00770819" w:rsidRDefault="002F20E8" w:rsidP="002F20E8">
      <w:pPr>
        <w:spacing w:before="240" w:line="264" w:lineRule="auto"/>
        <w:ind w:left="720"/>
        <w:rPr>
          <w:rFonts w:ascii="Times New Roman" w:hAnsi="Times New Roman" w:cs="Times New Roman"/>
          <w:sz w:val="24"/>
          <w:szCs w:val="24"/>
        </w:rPr>
        <w:sectPr w:rsidR="002F20E8" w:rsidRPr="00770819" w:rsidSect="009353EF">
          <w:footerReference w:type="first" r:id="rId12"/>
          <w:pgSz w:w="11907" w:h="16839" w:code="9"/>
          <w:pgMar w:top="864" w:right="1152" w:bottom="864" w:left="1152" w:header="432" w:footer="720" w:gutter="0"/>
          <w:cols w:space="720"/>
          <w:docGrid w:linePitch="360"/>
        </w:sectPr>
      </w:pPr>
    </w:p>
    <w:p w14:paraId="3122408D" w14:textId="77777777" w:rsidR="002F20E8" w:rsidRPr="00770819" w:rsidRDefault="002F20E8" w:rsidP="002F20E8">
      <w:pPr>
        <w:pStyle w:val="Heading1"/>
        <w:widowControl w:val="0"/>
        <w:numPr>
          <w:ilvl w:val="0"/>
          <w:numId w:val="0"/>
        </w:numPr>
        <w:spacing w:before="240" w:after="0" w:line="264" w:lineRule="auto"/>
        <w:ind w:left="720" w:hanging="720"/>
        <w:jc w:val="center"/>
        <w:rPr>
          <w:rFonts w:ascii="Times New Roman" w:hAnsi="Times New Roman" w:cs="Times New Roman"/>
          <w:szCs w:val="24"/>
        </w:rPr>
      </w:pPr>
      <w:bookmarkStart w:id="14" w:name="_Toc121921913"/>
      <w:r w:rsidRPr="00770819">
        <w:rPr>
          <w:rFonts w:ascii="Times New Roman" w:hAnsi="Times New Roman" w:cs="Times New Roman"/>
          <w:szCs w:val="24"/>
        </w:rPr>
        <w:lastRenderedPageBreak/>
        <w:t>APPENDIX 4 - PROVISIONAL SUM BREAKDOWN BY FACILITY AND ELEMENT FOR LOAD OUT &amp; SEA-FASTENING AND TRANSPORTATION &amp; INSTALLATION ACTIVITIES</w:t>
      </w:r>
      <w:bookmarkEnd w:id="14"/>
      <w:r w:rsidRPr="00770819" w:rsidDel="005B7B33">
        <w:rPr>
          <w:rFonts w:ascii="Times New Roman" w:hAnsi="Times New Roman" w:cs="Times New Roman"/>
          <w:szCs w:val="24"/>
        </w:rPr>
        <w:t xml:space="preserve"> </w:t>
      </w:r>
      <w:r w:rsidRPr="00770819">
        <w:rPr>
          <w:rFonts w:ascii="Times New Roman" w:hAnsi="Times New Roman" w:cs="Times New Roman"/>
          <w:szCs w:val="24"/>
        </w:rPr>
        <w:t xml:space="preserve"> </w:t>
      </w:r>
    </w:p>
    <w:p w14:paraId="0A132AE1" w14:textId="77777777" w:rsidR="002F20E8" w:rsidRPr="00770819" w:rsidRDefault="002F20E8" w:rsidP="002F20E8">
      <w:pPr>
        <w:spacing w:before="240" w:line="264" w:lineRule="auto"/>
        <w:rPr>
          <w:rFonts w:ascii="Times New Roman" w:hAnsi="Times New Roman" w:cs="Times New Roman"/>
          <w:sz w:val="24"/>
          <w:szCs w:val="24"/>
        </w:rPr>
      </w:pPr>
      <w:r w:rsidRPr="00770819">
        <w:rPr>
          <w:rFonts w:ascii="Times New Roman" w:hAnsi="Times New Roman" w:cs="Times New Roman"/>
          <w:sz w:val="24"/>
          <w:szCs w:val="24"/>
        </w:rPr>
        <w:t>1.</w:t>
      </w:r>
      <w:r w:rsidRPr="00770819">
        <w:rPr>
          <w:rFonts w:ascii="Times New Roman" w:hAnsi="Times New Roman" w:cs="Times New Roman"/>
          <w:sz w:val="24"/>
          <w:szCs w:val="24"/>
        </w:rPr>
        <w:tab/>
        <w:t xml:space="preserve"> </w:t>
      </w:r>
      <w:r w:rsidRPr="00770819">
        <w:rPr>
          <w:rFonts w:ascii="Times New Roman" w:hAnsi="Times New Roman" w:cs="Times New Roman"/>
          <w:sz w:val="24"/>
          <w:szCs w:val="24"/>
          <w:u w:val="single"/>
        </w:rPr>
        <w:t>Provisional Sum</w:t>
      </w:r>
    </w:p>
    <w:p w14:paraId="1C60C26C" w14:textId="77777777" w:rsidR="002F20E8" w:rsidRPr="00770819" w:rsidRDefault="002F20E8" w:rsidP="002F20E8">
      <w:pPr>
        <w:spacing w:before="240" w:line="264" w:lineRule="auto"/>
        <w:ind w:left="720"/>
        <w:jc w:val="both"/>
        <w:rPr>
          <w:rFonts w:ascii="Times New Roman" w:hAnsi="Times New Roman" w:cs="Times New Roman"/>
          <w:sz w:val="24"/>
          <w:szCs w:val="24"/>
        </w:rPr>
      </w:pPr>
      <w:r w:rsidRPr="00770819">
        <w:rPr>
          <w:rFonts w:ascii="Times New Roman" w:hAnsi="Times New Roman" w:cs="Times New Roman"/>
          <w:sz w:val="24"/>
          <w:szCs w:val="24"/>
        </w:rPr>
        <w:t>The provisional sum for the SERVICES compensated on a lump sum basis (onshore Vietnam) and reimbursable basis (Offshore Vietnam) as related to the SERVICES is based on the hypothetical model as per this Appendix 4.</w:t>
      </w:r>
    </w:p>
    <w:p w14:paraId="470F640E" w14:textId="77777777" w:rsidR="002F20E8" w:rsidRPr="00770819" w:rsidRDefault="002F20E8" w:rsidP="002F20E8">
      <w:pPr>
        <w:spacing w:before="240" w:line="264" w:lineRule="auto"/>
        <w:ind w:left="720"/>
        <w:jc w:val="both"/>
        <w:rPr>
          <w:rFonts w:ascii="Times New Roman" w:hAnsi="Times New Roman" w:cs="Times New Roman"/>
          <w:sz w:val="24"/>
          <w:szCs w:val="24"/>
        </w:rPr>
      </w:pPr>
      <w:r w:rsidRPr="00770819">
        <w:rPr>
          <w:rFonts w:ascii="Times New Roman" w:hAnsi="Times New Roman" w:cs="Times New Roman"/>
          <w:sz w:val="24"/>
          <w:szCs w:val="24"/>
        </w:rPr>
        <w:t xml:space="preserve">The Lump Sum Prices / Unit Rates listed in this Appendix 4 shall apply for all such SERVICES so performed by CONTRACTOR. </w:t>
      </w:r>
    </w:p>
    <w:p w14:paraId="347E371E" w14:textId="4EC69FDE" w:rsidR="002F20E8" w:rsidRPr="00770819" w:rsidRDefault="002F20E8" w:rsidP="002F20E8">
      <w:pPr>
        <w:spacing w:before="240" w:line="264" w:lineRule="auto"/>
        <w:ind w:left="630"/>
        <w:jc w:val="center"/>
        <w:rPr>
          <w:rFonts w:ascii="Times New Roman" w:hAnsi="Times New Roman" w:cs="Times New Roman"/>
          <w:sz w:val="24"/>
          <w:szCs w:val="24"/>
        </w:rPr>
      </w:pPr>
      <w:r w:rsidRPr="00770819">
        <w:rPr>
          <w:rFonts w:ascii="Times New Roman" w:hAnsi="Times New Roman" w:cs="Times New Roman"/>
          <w:color w:val="0000FF"/>
          <w:sz w:val="24"/>
          <w:szCs w:val="24"/>
        </w:rPr>
        <w:t xml:space="preserve">[&lt;FROM </w:t>
      </w:r>
      <w:r w:rsidR="0089258E">
        <w:rPr>
          <w:rFonts w:ascii="Times New Roman" w:hAnsi="Times New Roman" w:cs="Times New Roman"/>
          <w:color w:val="0000FF"/>
          <w:sz w:val="24"/>
          <w:szCs w:val="24"/>
        </w:rPr>
        <w:t>CBF 1.4</w:t>
      </w:r>
      <w:r w:rsidRPr="00770819">
        <w:rPr>
          <w:rFonts w:ascii="Times New Roman" w:hAnsi="Times New Roman" w:cs="Times New Roman"/>
          <w:color w:val="0000FF"/>
          <w:sz w:val="24"/>
          <w:szCs w:val="24"/>
        </w:rPr>
        <w:t xml:space="preserve"> OF THE RESPECTIVE COMMERCIAL PROPOSAL TO BE INCORPORATED IN THIS APPENDIX 4&gt;]</w:t>
      </w:r>
    </w:p>
    <w:p w14:paraId="69153F0E" w14:textId="77777777" w:rsidR="002F20E8" w:rsidRPr="00770819" w:rsidRDefault="002F20E8" w:rsidP="002F20E8">
      <w:pPr>
        <w:pStyle w:val="AARHeading2"/>
        <w:numPr>
          <w:ilvl w:val="0"/>
          <w:numId w:val="0"/>
        </w:numPr>
        <w:spacing w:line="264" w:lineRule="auto"/>
        <w:ind w:left="720" w:hanging="720"/>
        <w:rPr>
          <w:rFonts w:ascii="Times New Roman" w:hAnsi="Times New Roman"/>
          <w:sz w:val="24"/>
          <w:szCs w:val="24"/>
        </w:rPr>
      </w:pPr>
      <w:r w:rsidRPr="00770819">
        <w:rPr>
          <w:rFonts w:ascii="Times New Roman" w:hAnsi="Times New Roman"/>
          <w:b w:val="0"/>
          <w:sz w:val="24"/>
          <w:szCs w:val="24"/>
        </w:rPr>
        <w:tab/>
      </w:r>
    </w:p>
    <w:p w14:paraId="6F20EF06" w14:textId="77777777" w:rsidR="002F20E8" w:rsidRPr="00770819" w:rsidRDefault="002F20E8" w:rsidP="002F20E8">
      <w:pPr>
        <w:spacing w:before="240" w:line="264" w:lineRule="auto"/>
        <w:ind w:left="720"/>
        <w:rPr>
          <w:rFonts w:ascii="Times New Roman" w:hAnsi="Times New Roman" w:cs="Times New Roman"/>
          <w:sz w:val="24"/>
          <w:szCs w:val="24"/>
        </w:rPr>
      </w:pPr>
    </w:p>
    <w:p w14:paraId="5D7EAB72" w14:textId="77777777" w:rsidR="002F20E8" w:rsidRPr="00770819" w:rsidRDefault="002F20E8" w:rsidP="002F20E8">
      <w:pPr>
        <w:spacing w:before="240" w:line="264" w:lineRule="auto"/>
        <w:ind w:left="720"/>
        <w:rPr>
          <w:rFonts w:ascii="Times New Roman" w:hAnsi="Times New Roman" w:cs="Times New Roman"/>
          <w:sz w:val="24"/>
          <w:szCs w:val="24"/>
        </w:rPr>
      </w:pPr>
    </w:p>
    <w:p w14:paraId="5F840E67" w14:textId="77777777" w:rsidR="002F20E8" w:rsidRPr="00770819" w:rsidRDefault="002F20E8" w:rsidP="002F20E8">
      <w:pPr>
        <w:spacing w:before="240" w:line="264" w:lineRule="auto"/>
        <w:ind w:left="720"/>
        <w:rPr>
          <w:rFonts w:ascii="Times New Roman" w:hAnsi="Times New Roman" w:cs="Times New Roman"/>
          <w:sz w:val="24"/>
          <w:szCs w:val="24"/>
        </w:rPr>
      </w:pPr>
    </w:p>
    <w:p w14:paraId="7EBB566A" w14:textId="6115FBF2" w:rsidR="005E2B53" w:rsidRPr="00770819" w:rsidRDefault="005E2B53" w:rsidP="00C91193">
      <w:pPr>
        <w:widowControl w:val="0"/>
        <w:overflowPunct w:val="0"/>
        <w:autoSpaceDE w:val="0"/>
        <w:autoSpaceDN w:val="0"/>
        <w:adjustRightInd w:val="0"/>
        <w:spacing w:before="240" w:after="240" w:line="240" w:lineRule="auto"/>
        <w:jc w:val="both"/>
        <w:textAlignment w:val="baseline"/>
        <w:rPr>
          <w:rFonts w:ascii="Times New Roman" w:hAnsi="Times New Roman" w:cs="Times New Roman"/>
          <w:color w:val="000000" w:themeColor="text1"/>
          <w:sz w:val="24"/>
          <w:szCs w:val="24"/>
        </w:rPr>
      </w:pPr>
    </w:p>
    <w:sectPr w:rsidR="005E2B53" w:rsidRPr="00770819" w:rsidSect="000C0FB7">
      <w:headerReference w:type="default" r:id="rId13"/>
      <w:footerReference w:type="default" r:id="rId14"/>
      <w:pgSz w:w="12240" w:h="15840" w:code="1"/>
      <w:pgMar w:top="1440" w:right="1166" w:bottom="994" w:left="1440" w:header="720" w:footer="2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A83A6" w14:textId="77777777" w:rsidR="00E02684" w:rsidRDefault="00E02684" w:rsidP="00B42BEA">
      <w:pPr>
        <w:spacing w:after="0" w:line="240" w:lineRule="auto"/>
      </w:pPr>
      <w:r>
        <w:separator/>
      </w:r>
    </w:p>
  </w:endnote>
  <w:endnote w:type="continuationSeparator" w:id="0">
    <w:p w14:paraId="4586B12B" w14:textId="77777777" w:rsidR="00E02684" w:rsidRDefault="00E02684" w:rsidP="00B42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KIEDJ+TimesNewRoman,Bold">
    <w:altName w:val="Times New Roman"/>
    <w:panose1 w:val="00000000000000000000"/>
    <w:charset w:val="00"/>
    <w:family w:val="roman"/>
    <w:notTrueType/>
    <w:pitch w:val="default"/>
    <w:sig w:usb0="00000003" w:usb1="00000000" w:usb2="00000000" w:usb3="00000000" w:csb0="00000001" w:csb1="00000000"/>
  </w:font>
  <w:font w:name="Univers Black">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
    <w:panose1 w:val="020B0604020202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mdITC Bk BT">
    <w:altName w:val="Times New Roman"/>
    <w:charset w:val="00"/>
    <w:family w:val="roman"/>
    <w:pitch w:val="variable"/>
    <w:sig w:usb0="00000001"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5056" w:type="dxa"/>
      <w:tblLook w:val="04A0" w:firstRow="1" w:lastRow="0" w:firstColumn="1" w:lastColumn="0" w:noHBand="0" w:noVBand="1"/>
    </w:tblPr>
    <w:tblGrid>
      <w:gridCol w:w="7668"/>
      <w:gridCol w:w="7668"/>
      <w:gridCol w:w="7668"/>
      <w:gridCol w:w="2052"/>
    </w:tblGrid>
    <w:tr w:rsidR="002F20E8" w:rsidRPr="00E763A8" w14:paraId="48583B1B" w14:textId="77777777" w:rsidTr="009353EF">
      <w:tc>
        <w:tcPr>
          <w:tcW w:w="7668" w:type="dxa"/>
          <w:tcBorders>
            <w:top w:val="single" w:sz="4" w:space="0" w:color="auto"/>
          </w:tcBorders>
        </w:tcPr>
        <w:p w14:paraId="070F68FF" w14:textId="77777777" w:rsidR="002F20E8" w:rsidRDefault="002F20E8" w:rsidP="009353EF">
          <w:pPr>
            <w:pStyle w:val="Footer"/>
            <w:spacing w:before="120"/>
            <w:rPr>
              <w:rFonts w:ascii="Arial Narrow" w:hAnsi="Arial Narrow" w:cs="Arial"/>
            </w:rPr>
          </w:pPr>
          <w:r>
            <w:rPr>
              <w:rFonts w:ascii="Arial Narrow" w:hAnsi="Arial Narrow" w:cs="Arial"/>
            </w:rPr>
            <w:t xml:space="preserve">ITB </w:t>
          </w:r>
          <w:r w:rsidRPr="001D6EB0">
            <w:rPr>
              <w:rFonts w:ascii="Arial Narrow" w:hAnsi="Arial Narrow" w:cs="Arial"/>
            </w:rPr>
            <w:t>No.: PQ-</w:t>
          </w:r>
          <w:r>
            <w:rPr>
              <w:rFonts w:ascii="Arial Narrow" w:hAnsi="Arial Narrow" w:cs="Arial"/>
            </w:rPr>
            <w:t>DEV-2017-</w:t>
          </w:r>
          <w:r w:rsidRPr="009353EF">
            <w:rPr>
              <w:rFonts w:ascii="Arial Narrow" w:hAnsi="Arial Narrow" w:cs="Arial"/>
              <w:highlight w:val="yellow"/>
            </w:rPr>
            <w:t>0xx</w:t>
          </w:r>
        </w:p>
      </w:tc>
      <w:tc>
        <w:tcPr>
          <w:tcW w:w="7668" w:type="dxa"/>
          <w:tcBorders>
            <w:top w:val="single" w:sz="4" w:space="0" w:color="auto"/>
          </w:tcBorders>
        </w:tcPr>
        <w:p w14:paraId="753BBCE6" w14:textId="77777777" w:rsidR="002F20E8" w:rsidRDefault="002F20E8" w:rsidP="009353EF">
          <w:pPr>
            <w:pStyle w:val="Footer"/>
            <w:spacing w:before="120"/>
            <w:rPr>
              <w:rFonts w:ascii="Arial Narrow" w:hAnsi="Arial Narrow" w:cs="Arial"/>
            </w:rPr>
          </w:pPr>
          <w:r w:rsidRPr="00E73E67">
            <w:rPr>
              <w:rFonts w:ascii="Arial Narrow" w:hAnsi="Arial Narrow"/>
              <w:sz w:val="20"/>
            </w:rPr>
            <w:t xml:space="preserve">Page </w:t>
          </w:r>
          <w:r w:rsidRPr="00E73E67">
            <w:rPr>
              <w:rFonts w:ascii="Arial Narrow" w:hAnsi="Arial Narrow"/>
              <w:sz w:val="20"/>
            </w:rPr>
            <w:fldChar w:fldCharType="begin"/>
          </w:r>
          <w:r w:rsidRPr="00E73E67">
            <w:rPr>
              <w:rFonts w:ascii="Arial Narrow" w:hAnsi="Arial Narrow"/>
              <w:sz w:val="20"/>
            </w:rPr>
            <w:instrText xml:space="preserve"> PAGE </w:instrText>
          </w:r>
          <w:r w:rsidRPr="00E73E67">
            <w:rPr>
              <w:rFonts w:ascii="Arial Narrow" w:hAnsi="Arial Narrow"/>
              <w:sz w:val="20"/>
            </w:rPr>
            <w:fldChar w:fldCharType="separate"/>
          </w:r>
          <w:r>
            <w:rPr>
              <w:rFonts w:ascii="Arial Narrow" w:hAnsi="Arial Narrow"/>
              <w:sz w:val="20"/>
            </w:rPr>
            <w:t>9</w:t>
          </w:r>
          <w:r w:rsidRPr="00E73E67">
            <w:rPr>
              <w:rFonts w:ascii="Arial Narrow" w:hAnsi="Arial Narrow"/>
              <w:sz w:val="20"/>
            </w:rPr>
            <w:fldChar w:fldCharType="end"/>
          </w:r>
          <w:r w:rsidRPr="00E73E67">
            <w:rPr>
              <w:rFonts w:ascii="Arial Narrow" w:hAnsi="Arial Narrow"/>
              <w:sz w:val="20"/>
            </w:rPr>
            <w:t xml:space="preserve"> of </w:t>
          </w:r>
        </w:p>
      </w:tc>
      <w:tc>
        <w:tcPr>
          <w:tcW w:w="7668" w:type="dxa"/>
          <w:tcBorders>
            <w:top w:val="single" w:sz="4" w:space="0" w:color="auto"/>
          </w:tcBorders>
        </w:tcPr>
        <w:p w14:paraId="0FCAC196" w14:textId="77777777" w:rsidR="002F20E8" w:rsidRPr="001D6EB0" w:rsidRDefault="002F20E8" w:rsidP="009353EF">
          <w:pPr>
            <w:pStyle w:val="Footer"/>
            <w:spacing w:before="120"/>
            <w:rPr>
              <w:rFonts w:ascii="Arial Narrow" w:hAnsi="Arial Narrow" w:cs="Arial"/>
            </w:rPr>
          </w:pPr>
          <w:r>
            <w:rPr>
              <w:rFonts w:ascii="Arial Narrow" w:hAnsi="Arial Narrow" w:cs="Arial"/>
            </w:rPr>
            <w:t xml:space="preserve">ITB </w:t>
          </w:r>
          <w:r w:rsidRPr="001D6EB0">
            <w:rPr>
              <w:rFonts w:ascii="Arial Narrow" w:hAnsi="Arial Narrow" w:cs="Arial"/>
            </w:rPr>
            <w:t>No.: PQ-</w:t>
          </w:r>
          <w:r>
            <w:rPr>
              <w:rFonts w:ascii="Arial Narrow" w:hAnsi="Arial Narrow" w:cs="Arial"/>
            </w:rPr>
            <w:t>DEV-2017-019</w:t>
          </w:r>
        </w:p>
      </w:tc>
      <w:tc>
        <w:tcPr>
          <w:tcW w:w="2052" w:type="dxa"/>
          <w:tcBorders>
            <w:top w:val="single" w:sz="4" w:space="0" w:color="auto"/>
          </w:tcBorders>
        </w:tcPr>
        <w:p w14:paraId="70715F0C" w14:textId="77777777" w:rsidR="002F20E8" w:rsidRPr="001D6EB0" w:rsidRDefault="002F20E8" w:rsidP="009353EF">
          <w:pPr>
            <w:pStyle w:val="Footer"/>
            <w:spacing w:before="120"/>
            <w:jc w:val="right"/>
            <w:rPr>
              <w:rFonts w:ascii="Arial Narrow" w:hAnsi="Arial Narrow" w:cs="Arial"/>
            </w:rPr>
          </w:pPr>
        </w:p>
      </w:tc>
    </w:tr>
  </w:tbl>
  <w:p w14:paraId="7BE05C70" w14:textId="77777777" w:rsidR="002F20E8" w:rsidRPr="009527D4" w:rsidRDefault="002F20E8" w:rsidP="009527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ook w:val="04A0" w:firstRow="1" w:lastRow="0" w:firstColumn="1" w:lastColumn="0" w:noHBand="0" w:noVBand="1"/>
    </w:tblPr>
    <w:tblGrid>
      <w:gridCol w:w="10044"/>
      <w:gridCol w:w="222"/>
    </w:tblGrid>
    <w:tr w:rsidR="002F20E8" w:rsidRPr="00E763A8" w14:paraId="35A11ED7" w14:textId="77777777" w:rsidTr="00DA59BB">
      <w:tc>
        <w:tcPr>
          <w:tcW w:w="7668" w:type="dxa"/>
          <w:tcBorders>
            <w:top w:val="single" w:sz="4" w:space="0" w:color="auto"/>
          </w:tcBorders>
        </w:tcPr>
        <w:tbl>
          <w:tblPr>
            <w:tblW w:w="9828" w:type="dxa"/>
            <w:tblLook w:val="04A0" w:firstRow="1" w:lastRow="0" w:firstColumn="1" w:lastColumn="0" w:noHBand="0" w:noVBand="1"/>
          </w:tblPr>
          <w:tblGrid>
            <w:gridCol w:w="7668"/>
            <w:gridCol w:w="2160"/>
          </w:tblGrid>
          <w:tr w:rsidR="002F20E8" w:rsidRPr="001D6EB0" w14:paraId="0A2C8662" w14:textId="77777777" w:rsidTr="00C145CB">
            <w:tc>
              <w:tcPr>
                <w:tcW w:w="7668" w:type="dxa"/>
                <w:tcBorders>
                  <w:top w:val="single" w:sz="4" w:space="0" w:color="auto"/>
                </w:tcBorders>
              </w:tcPr>
              <w:p w14:paraId="69EA95FD" w14:textId="77777777" w:rsidR="002F20E8" w:rsidRPr="001D6EB0" w:rsidRDefault="002F20E8" w:rsidP="009353EF">
                <w:pPr>
                  <w:pStyle w:val="Footer"/>
                  <w:spacing w:before="120"/>
                  <w:rPr>
                    <w:rFonts w:ascii="Arial Narrow" w:hAnsi="Arial Narrow" w:cs="Arial"/>
                  </w:rPr>
                </w:pPr>
                <w:r>
                  <w:rPr>
                    <w:rFonts w:ascii="Arial Narrow" w:hAnsi="Arial Narrow" w:cs="Arial"/>
                  </w:rPr>
                  <w:t xml:space="preserve">ITB </w:t>
                </w:r>
                <w:r w:rsidRPr="001D6EB0">
                  <w:rPr>
                    <w:rFonts w:ascii="Arial Narrow" w:hAnsi="Arial Narrow" w:cs="Arial"/>
                  </w:rPr>
                  <w:t>No.: PQ-</w:t>
                </w:r>
                <w:r>
                  <w:rPr>
                    <w:rFonts w:ascii="Arial Narrow" w:hAnsi="Arial Narrow" w:cs="Arial"/>
                  </w:rPr>
                  <w:t>DEV-2017-</w:t>
                </w:r>
                <w:r w:rsidRPr="009353EF">
                  <w:rPr>
                    <w:rFonts w:ascii="Arial Narrow" w:hAnsi="Arial Narrow" w:cs="Arial"/>
                    <w:highlight w:val="yellow"/>
                  </w:rPr>
                  <w:t>0xx</w:t>
                </w:r>
              </w:p>
            </w:tc>
            <w:tc>
              <w:tcPr>
                <w:tcW w:w="2160" w:type="dxa"/>
                <w:tcBorders>
                  <w:top w:val="single" w:sz="4" w:space="0" w:color="auto"/>
                </w:tcBorders>
              </w:tcPr>
              <w:p w14:paraId="6788E7AB" w14:textId="77777777" w:rsidR="002F20E8" w:rsidRPr="001D6EB0" w:rsidRDefault="002F20E8" w:rsidP="009353EF">
                <w:pPr>
                  <w:pStyle w:val="Footer"/>
                  <w:spacing w:before="120"/>
                  <w:jc w:val="right"/>
                  <w:rPr>
                    <w:rFonts w:ascii="Arial Narrow" w:hAnsi="Arial Narrow" w:cs="Arial"/>
                  </w:rPr>
                </w:pPr>
                <w:r w:rsidRPr="00E73E67">
                  <w:rPr>
                    <w:rFonts w:ascii="Arial Narrow" w:hAnsi="Arial Narrow"/>
                    <w:sz w:val="20"/>
                  </w:rPr>
                  <w:t xml:space="preserve">Page </w:t>
                </w:r>
                <w:r w:rsidRPr="00E73E67">
                  <w:rPr>
                    <w:rFonts w:ascii="Arial Narrow" w:hAnsi="Arial Narrow"/>
                    <w:sz w:val="20"/>
                  </w:rPr>
                  <w:fldChar w:fldCharType="begin"/>
                </w:r>
                <w:r w:rsidRPr="00E73E67">
                  <w:rPr>
                    <w:rFonts w:ascii="Arial Narrow" w:hAnsi="Arial Narrow"/>
                    <w:sz w:val="20"/>
                  </w:rPr>
                  <w:instrText xml:space="preserve"> PAGE </w:instrText>
                </w:r>
                <w:r w:rsidRPr="00E73E67">
                  <w:rPr>
                    <w:rFonts w:ascii="Arial Narrow" w:hAnsi="Arial Narrow"/>
                    <w:sz w:val="20"/>
                  </w:rPr>
                  <w:fldChar w:fldCharType="separate"/>
                </w:r>
                <w:r>
                  <w:rPr>
                    <w:rFonts w:ascii="Arial Narrow" w:hAnsi="Arial Narrow"/>
                    <w:sz w:val="20"/>
                  </w:rPr>
                  <w:t>10</w:t>
                </w:r>
                <w:r w:rsidRPr="00E73E67">
                  <w:rPr>
                    <w:rFonts w:ascii="Arial Narrow" w:hAnsi="Arial Narrow"/>
                    <w:sz w:val="20"/>
                  </w:rPr>
                  <w:fldChar w:fldCharType="end"/>
                </w:r>
                <w:r w:rsidRPr="00E73E67">
                  <w:rPr>
                    <w:rFonts w:ascii="Arial Narrow" w:hAnsi="Arial Narrow"/>
                    <w:sz w:val="20"/>
                  </w:rPr>
                  <w:t xml:space="preserve"> of </w:t>
                </w:r>
                <w:r>
                  <w:rPr>
                    <w:rFonts w:ascii="Arial Narrow" w:hAnsi="Arial Narrow"/>
                    <w:sz w:val="20"/>
                  </w:rPr>
                  <w:t>8</w:t>
                </w:r>
              </w:p>
            </w:tc>
          </w:tr>
        </w:tbl>
        <w:p w14:paraId="692C095C" w14:textId="77777777" w:rsidR="002F20E8" w:rsidRPr="001D6EB0" w:rsidRDefault="002F20E8" w:rsidP="00B76C50">
          <w:pPr>
            <w:pStyle w:val="Footer"/>
            <w:spacing w:before="120"/>
            <w:rPr>
              <w:rFonts w:ascii="Arial Narrow" w:hAnsi="Arial Narrow" w:cs="Arial"/>
            </w:rPr>
          </w:pPr>
        </w:p>
      </w:tc>
      <w:tc>
        <w:tcPr>
          <w:tcW w:w="2052" w:type="dxa"/>
          <w:tcBorders>
            <w:top w:val="single" w:sz="4" w:space="0" w:color="auto"/>
          </w:tcBorders>
        </w:tcPr>
        <w:p w14:paraId="596FEB42" w14:textId="77777777" w:rsidR="002F20E8" w:rsidRPr="001D6EB0" w:rsidRDefault="002F20E8" w:rsidP="00B76C50">
          <w:pPr>
            <w:pStyle w:val="Footer"/>
            <w:spacing w:before="120"/>
            <w:jc w:val="right"/>
            <w:rPr>
              <w:rFonts w:ascii="Arial Narrow" w:hAnsi="Arial Narrow" w:cs="Arial"/>
            </w:rPr>
          </w:pPr>
        </w:p>
      </w:tc>
    </w:tr>
  </w:tbl>
  <w:p w14:paraId="0128EC1C" w14:textId="77777777" w:rsidR="002F20E8" w:rsidRPr="009527D4" w:rsidRDefault="002F20E8" w:rsidP="009527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26552744"/>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0ADDE70D" w14:textId="7C595444" w:rsidR="000C0FB7" w:rsidRPr="000C0FB7" w:rsidRDefault="000C0FB7">
            <w:pPr>
              <w:pStyle w:val="Footer"/>
              <w:jc w:val="right"/>
              <w:rPr>
                <w:sz w:val="16"/>
                <w:szCs w:val="16"/>
              </w:rPr>
            </w:pPr>
            <w:r w:rsidRPr="000C0FB7">
              <w:rPr>
                <w:sz w:val="16"/>
                <w:szCs w:val="16"/>
              </w:rPr>
              <w:t xml:space="preserve">Page </w:t>
            </w:r>
            <w:r w:rsidRPr="000C0FB7">
              <w:rPr>
                <w:b/>
                <w:bCs/>
                <w:sz w:val="16"/>
                <w:szCs w:val="16"/>
              </w:rPr>
              <w:fldChar w:fldCharType="begin"/>
            </w:r>
            <w:r w:rsidRPr="000C0FB7">
              <w:rPr>
                <w:b/>
                <w:bCs/>
                <w:sz w:val="16"/>
                <w:szCs w:val="16"/>
              </w:rPr>
              <w:instrText xml:space="preserve"> PAGE </w:instrText>
            </w:r>
            <w:r w:rsidRPr="000C0FB7">
              <w:rPr>
                <w:b/>
                <w:bCs/>
                <w:sz w:val="16"/>
                <w:szCs w:val="16"/>
              </w:rPr>
              <w:fldChar w:fldCharType="separate"/>
            </w:r>
            <w:r w:rsidR="005326D5">
              <w:rPr>
                <w:b/>
                <w:bCs/>
                <w:sz w:val="16"/>
                <w:szCs w:val="16"/>
              </w:rPr>
              <w:t>12</w:t>
            </w:r>
            <w:r w:rsidRPr="000C0FB7">
              <w:rPr>
                <w:b/>
                <w:bCs/>
                <w:sz w:val="16"/>
                <w:szCs w:val="16"/>
              </w:rPr>
              <w:fldChar w:fldCharType="end"/>
            </w:r>
            <w:r w:rsidRPr="000C0FB7">
              <w:rPr>
                <w:sz w:val="16"/>
                <w:szCs w:val="16"/>
              </w:rPr>
              <w:t xml:space="preserve"> of </w:t>
            </w:r>
            <w:r w:rsidRPr="000C0FB7">
              <w:rPr>
                <w:b/>
                <w:bCs/>
                <w:sz w:val="16"/>
                <w:szCs w:val="16"/>
              </w:rPr>
              <w:fldChar w:fldCharType="begin"/>
            </w:r>
            <w:r w:rsidRPr="000C0FB7">
              <w:rPr>
                <w:b/>
                <w:bCs/>
                <w:sz w:val="16"/>
                <w:szCs w:val="16"/>
              </w:rPr>
              <w:instrText xml:space="preserve"> NUMPAGES  </w:instrText>
            </w:r>
            <w:r w:rsidRPr="000C0FB7">
              <w:rPr>
                <w:b/>
                <w:bCs/>
                <w:sz w:val="16"/>
                <w:szCs w:val="16"/>
              </w:rPr>
              <w:fldChar w:fldCharType="separate"/>
            </w:r>
            <w:r w:rsidR="005326D5">
              <w:rPr>
                <w:b/>
                <w:bCs/>
                <w:sz w:val="16"/>
                <w:szCs w:val="16"/>
              </w:rPr>
              <w:t>12</w:t>
            </w:r>
            <w:r w:rsidRPr="000C0FB7">
              <w:rPr>
                <w:b/>
                <w:bCs/>
                <w:sz w:val="16"/>
                <w:szCs w:val="16"/>
              </w:rPr>
              <w:fldChar w:fldCharType="end"/>
            </w:r>
          </w:p>
        </w:sdtContent>
      </w:sdt>
    </w:sdtContent>
  </w:sdt>
  <w:p w14:paraId="11614220" w14:textId="149A9F4C" w:rsidR="00D67143" w:rsidRPr="00B42BEA" w:rsidRDefault="00D67143" w:rsidP="003F56E6">
    <w:pPr>
      <w:tabs>
        <w:tab w:val="left" w:pos="10348"/>
      </w:tabs>
      <w:spacing w:after="0" w:line="240" w:lineRule="auto"/>
      <w:jc w:val="right"/>
      <w:rPr>
        <w:rFonts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EC375" w14:textId="77777777" w:rsidR="00E02684" w:rsidRDefault="00E02684" w:rsidP="00B42BEA">
      <w:pPr>
        <w:spacing w:after="0" w:line="240" w:lineRule="auto"/>
      </w:pPr>
      <w:r>
        <w:separator/>
      </w:r>
    </w:p>
  </w:footnote>
  <w:footnote w:type="continuationSeparator" w:id="0">
    <w:p w14:paraId="5681F0B1" w14:textId="77777777" w:rsidR="00E02684" w:rsidRDefault="00E02684" w:rsidP="00B42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18" w:type="dxa"/>
      <w:tblBorders>
        <w:bottom w:val="single" w:sz="4" w:space="0" w:color="auto"/>
      </w:tblBorders>
      <w:tblLook w:val="04A0" w:firstRow="1" w:lastRow="0" w:firstColumn="1" w:lastColumn="0" w:noHBand="0" w:noVBand="1"/>
    </w:tblPr>
    <w:tblGrid>
      <w:gridCol w:w="8640"/>
      <w:gridCol w:w="1080"/>
    </w:tblGrid>
    <w:tr w:rsidR="00770819" w:rsidRPr="00B661D4" w14:paraId="67D28740" w14:textId="77777777" w:rsidTr="00112E4E">
      <w:trPr>
        <w:trHeight w:val="1080"/>
      </w:trPr>
      <w:tc>
        <w:tcPr>
          <w:tcW w:w="8640" w:type="dxa"/>
        </w:tcPr>
        <w:p w14:paraId="035276A6" w14:textId="77777777" w:rsidR="00770819" w:rsidRPr="00F209D6" w:rsidRDefault="00770819" w:rsidP="004C2DA4">
          <w:pPr>
            <w:tabs>
              <w:tab w:val="left" w:pos="1610"/>
            </w:tabs>
            <w:spacing w:before="40" w:after="60" w:line="240" w:lineRule="auto"/>
            <w:rPr>
              <w:rFonts w:ascii="Times New Roman" w:hAnsi="Times New Roman"/>
              <w:b/>
            </w:rPr>
          </w:pPr>
          <w:r w:rsidRPr="00F209D6">
            <w:rPr>
              <w:rFonts w:ascii="Times New Roman" w:hAnsi="Times New Roman"/>
              <w:b/>
            </w:rPr>
            <w:t xml:space="preserve">Project Name: </w:t>
          </w:r>
          <w:r w:rsidRPr="009A2335">
            <w:rPr>
              <w:rFonts w:ascii="Times New Roman" w:hAnsi="Times New Roman"/>
              <w:b/>
            </w:rPr>
            <w:t>Dai Hung Nam Project, Block 05-1(a), Offshore Vietnam</w:t>
          </w:r>
          <w:r w:rsidRPr="00F209D6">
            <w:rPr>
              <w:rFonts w:ascii="Times New Roman" w:hAnsi="Times New Roman"/>
              <w:b/>
            </w:rPr>
            <w:t>.</w:t>
          </w:r>
        </w:p>
        <w:p w14:paraId="0D9E7874" w14:textId="77777777" w:rsidR="00770819" w:rsidRPr="00F209D6" w:rsidRDefault="00770819" w:rsidP="004C2DA4">
          <w:pPr>
            <w:tabs>
              <w:tab w:val="left" w:pos="1610"/>
            </w:tabs>
            <w:spacing w:before="40" w:after="60" w:line="240" w:lineRule="auto"/>
            <w:rPr>
              <w:rFonts w:ascii="Times New Roman" w:hAnsi="Times New Roman"/>
              <w:b/>
            </w:rPr>
          </w:pPr>
          <w:r w:rsidRPr="00F209D6">
            <w:rPr>
              <w:rFonts w:ascii="Times New Roman" w:hAnsi="Times New Roman"/>
              <w:b/>
            </w:rPr>
            <w:t xml:space="preserve">ITB No.: </w:t>
          </w:r>
          <w:r w:rsidRPr="009A2335">
            <w:rPr>
              <w:rFonts w:ascii="Times New Roman" w:hAnsi="Times New Roman"/>
              <w:b/>
            </w:rPr>
            <w:t>PVEP-POC-DHN-2025-01</w:t>
          </w:r>
          <w:r>
            <w:rPr>
              <w:rFonts w:ascii="Times New Roman" w:hAnsi="Times New Roman"/>
              <w:b/>
            </w:rPr>
            <w:t>1</w:t>
          </w:r>
        </w:p>
        <w:p w14:paraId="137FABD3" w14:textId="77777777" w:rsidR="00770819" w:rsidRPr="00F209D6" w:rsidRDefault="00770819" w:rsidP="004C2DA4">
          <w:pPr>
            <w:pStyle w:val="Header"/>
            <w:spacing w:before="40" w:after="60"/>
            <w:ind w:left="792" w:hanging="792"/>
            <w:rPr>
              <w:rFonts w:ascii="Times New Roman" w:hAnsi="Times New Roman"/>
              <w:b/>
            </w:rPr>
          </w:pPr>
          <w:r w:rsidRPr="00F209D6">
            <w:rPr>
              <w:rFonts w:ascii="Times New Roman" w:hAnsi="Times New Roman"/>
              <w:b/>
            </w:rPr>
            <w:t xml:space="preserve">Package:  </w:t>
          </w:r>
          <w:r>
            <w:rPr>
              <w:rFonts w:ascii="Times New Roman" w:hAnsi="Times New Roman"/>
              <w:b/>
            </w:rPr>
            <w:t>Provision of Marine Warranty Survey (</w:t>
          </w:r>
          <w:r w:rsidRPr="00F209D6">
            <w:rPr>
              <w:rFonts w:ascii="Times New Roman" w:hAnsi="Times New Roman"/>
              <w:b/>
            </w:rPr>
            <w:t>MWS</w:t>
          </w:r>
          <w:r>
            <w:rPr>
              <w:rFonts w:ascii="Times New Roman" w:hAnsi="Times New Roman"/>
              <w:b/>
            </w:rPr>
            <w:t>)</w:t>
          </w:r>
          <w:r w:rsidRPr="00F209D6">
            <w:rPr>
              <w:rFonts w:ascii="Times New Roman" w:hAnsi="Times New Roman"/>
              <w:b/>
            </w:rPr>
            <w:t xml:space="preserve"> Services</w:t>
          </w:r>
        </w:p>
        <w:p w14:paraId="23EF722E" w14:textId="77777777" w:rsidR="00770819" w:rsidRPr="00B661D4" w:rsidRDefault="00770819" w:rsidP="004C2DA4">
          <w:pPr>
            <w:pStyle w:val="DefaultText"/>
            <w:spacing w:before="40"/>
            <w:contextualSpacing/>
            <w:rPr>
              <w:b/>
              <w:sz w:val="20"/>
            </w:rPr>
          </w:pPr>
          <w:r w:rsidRPr="00F209D6">
            <w:rPr>
              <w:b/>
              <w:sz w:val="20"/>
            </w:rPr>
            <w:t xml:space="preserve">EXHIBIT </w:t>
          </w:r>
          <w:r>
            <w:rPr>
              <w:b/>
              <w:sz w:val="20"/>
            </w:rPr>
            <w:t>II - COMPENSATION</w:t>
          </w:r>
        </w:p>
      </w:tc>
      <w:tc>
        <w:tcPr>
          <w:tcW w:w="1080" w:type="dxa"/>
        </w:tcPr>
        <w:p w14:paraId="33FC0EDA" w14:textId="77777777" w:rsidR="00770819" w:rsidRPr="00B661D4" w:rsidRDefault="00000000" w:rsidP="00770819">
          <w:pPr>
            <w:tabs>
              <w:tab w:val="left" w:pos="1610"/>
            </w:tabs>
            <w:spacing w:before="60" w:after="60"/>
            <w:rPr>
              <w:rFonts w:ascii="Times New Roman" w:hAnsi="Times New Roman"/>
            </w:rPr>
          </w:pPr>
          <w:r>
            <w:rPr>
              <w:rFonts w:ascii="Times New Roman" w:hAnsi="Times New Roman"/>
              <w:noProof/>
              <w:color w:val="002060"/>
              <w:sz w:val="24"/>
              <w:szCs w:val="24"/>
            </w:rPr>
            <w:fldChar w:fldCharType="begin"/>
          </w:r>
          <w:r>
            <w:rPr>
              <w:rFonts w:ascii="Times New Roman" w:hAnsi="Times New Roman"/>
              <w:noProof/>
              <w:color w:val="002060"/>
              <w:sz w:val="24"/>
              <w:szCs w:val="24"/>
            </w:rPr>
            <w:instrText xml:space="preserve"> INCLUDEPICTURE  "cid:image001.jpg@01DBAE1B.601FD310" \* MERGEFORMATINET </w:instrText>
          </w:r>
          <w:r>
            <w:rPr>
              <w:rFonts w:ascii="Times New Roman" w:hAnsi="Times New Roman"/>
              <w:noProof/>
              <w:color w:val="002060"/>
              <w:sz w:val="24"/>
              <w:szCs w:val="24"/>
            </w:rPr>
            <w:fldChar w:fldCharType="separate"/>
          </w:r>
          <w:r>
            <w:rPr>
              <w:rFonts w:ascii="Times New Roman" w:hAnsi="Times New Roman"/>
              <w:noProof/>
              <w:color w:val="002060"/>
              <w:sz w:val="24"/>
              <w:szCs w:val="24"/>
            </w:rPr>
            <w:fldChar w:fldCharType="begin"/>
          </w:r>
          <w:r>
            <w:rPr>
              <w:rFonts w:ascii="Times New Roman" w:hAnsi="Times New Roman"/>
              <w:noProof/>
              <w:color w:val="002060"/>
              <w:sz w:val="24"/>
              <w:szCs w:val="24"/>
            </w:rPr>
            <w:instrText xml:space="preserve"> INCLUDEPICTURE  "cid:image001.jpg@01DBAE1B.601FD310" \* MERGEFORMATINET </w:instrText>
          </w:r>
          <w:r>
            <w:rPr>
              <w:rFonts w:ascii="Times New Roman" w:hAnsi="Times New Roman"/>
              <w:noProof/>
              <w:color w:val="002060"/>
              <w:sz w:val="24"/>
              <w:szCs w:val="24"/>
            </w:rPr>
            <w:fldChar w:fldCharType="separate"/>
          </w:r>
          <w:r w:rsidR="0013593D">
            <w:rPr>
              <w:rFonts w:ascii="Times New Roman" w:hAnsi="Times New Roman"/>
              <w:noProof/>
              <w:color w:val="002060"/>
              <w:sz w:val="24"/>
              <w:szCs w:val="24"/>
            </w:rPr>
            <w:pict w14:anchorId="307B3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25pt;height:45pt;visibility:visible">
                <v:imagedata r:id="rId2" r:href="rId1"/>
              </v:shape>
            </w:pict>
          </w:r>
          <w:r>
            <w:rPr>
              <w:rFonts w:ascii="Times New Roman" w:hAnsi="Times New Roman"/>
              <w:noProof/>
              <w:color w:val="002060"/>
              <w:sz w:val="24"/>
              <w:szCs w:val="24"/>
            </w:rPr>
            <w:fldChar w:fldCharType="end"/>
          </w:r>
          <w:r>
            <w:rPr>
              <w:rFonts w:ascii="Times New Roman" w:hAnsi="Times New Roman"/>
              <w:noProof/>
              <w:color w:val="002060"/>
              <w:sz w:val="24"/>
              <w:szCs w:val="24"/>
            </w:rPr>
            <w:fldChar w:fldCharType="end"/>
          </w:r>
        </w:p>
      </w:tc>
    </w:tr>
  </w:tbl>
  <w:p w14:paraId="3F8189B5" w14:textId="77777777" w:rsidR="00770819" w:rsidRDefault="007708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28"/>
      <w:gridCol w:w="1170"/>
    </w:tblGrid>
    <w:tr w:rsidR="00D67143" w:rsidRPr="000D31A5" w14:paraId="201C58A1" w14:textId="77777777" w:rsidTr="00C156D6">
      <w:tc>
        <w:tcPr>
          <w:tcW w:w="8928" w:type="dxa"/>
          <w:tcBorders>
            <w:top w:val="nil"/>
            <w:left w:val="nil"/>
            <w:bottom w:val="nil"/>
            <w:right w:val="nil"/>
          </w:tcBorders>
        </w:tcPr>
        <w:p w14:paraId="3875AD8F" w14:textId="545FC928" w:rsidR="00D67143" w:rsidRPr="000D31A5" w:rsidRDefault="00D67143" w:rsidP="00957A47">
          <w:pPr>
            <w:tabs>
              <w:tab w:val="left" w:pos="1610"/>
            </w:tabs>
            <w:spacing w:before="60" w:after="60"/>
            <w:ind w:right="-4788"/>
            <w:rPr>
              <w:rFonts w:ascii="Garamond" w:hAnsi="Garamond"/>
              <w:b/>
              <w:sz w:val="18"/>
              <w:szCs w:val="18"/>
            </w:rPr>
          </w:pPr>
          <w:bookmarkStart w:id="15" w:name="_Hlk73543671"/>
          <w:r w:rsidRPr="000D31A5">
            <w:rPr>
              <w:rFonts w:ascii="Garamond" w:hAnsi="Garamond"/>
              <w:b/>
              <w:sz w:val="18"/>
              <w:szCs w:val="18"/>
            </w:rPr>
            <w:t>Project Name</w:t>
          </w:r>
          <w:r w:rsidRPr="00A700E1">
            <w:rPr>
              <w:rFonts w:ascii="Times New Roman" w:hAnsi="Times New Roman" w:cs="Times New Roman"/>
              <w:b/>
              <w:sz w:val="18"/>
              <w:szCs w:val="18"/>
            </w:rPr>
            <w:t xml:space="preserve"> Dai Hung Nam Project, Block 05</w:t>
          </w:r>
          <w:r>
            <w:rPr>
              <w:rFonts w:ascii="Times New Roman" w:hAnsi="Times New Roman" w:cs="Times New Roman"/>
              <w:b/>
              <w:sz w:val="18"/>
              <w:szCs w:val="18"/>
            </w:rPr>
            <w:t>-</w:t>
          </w:r>
          <w:r w:rsidRPr="00A700E1">
            <w:rPr>
              <w:rFonts w:ascii="Times New Roman" w:hAnsi="Times New Roman" w:cs="Times New Roman"/>
              <w:b/>
              <w:sz w:val="18"/>
              <w:szCs w:val="18"/>
            </w:rPr>
            <w:t>1(a), Offshore Vietnam</w:t>
          </w:r>
          <w:r w:rsidRPr="000D31A5">
            <w:rPr>
              <w:rFonts w:ascii="Garamond" w:hAnsi="Garamond"/>
              <w:b/>
              <w:sz w:val="18"/>
              <w:szCs w:val="18"/>
            </w:rPr>
            <w:t>.</w:t>
          </w:r>
        </w:p>
        <w:p w14:paraId="15900DE9" w14:textId="3F96006B" w:rsidR="00D67143" w:rsidRPr="000D31A5" w:rsidRDefault="00D67143" w:rsidP="00957A47">
          <w:pPr>
            <w:tabs>
              <w:tab w:val="left" w:pos="1610"/>
            </w:tabs>
            <w:spacing w:before="60" w:after="60"/>
            <w:rPr>
              <w:rFonts w:ascii="Garamond" w:hAnsi="Garamond"/>
              <w:b/>
              <w:sz w:val="18"/>
              <w:szCs w:val="18"/>
            </w:rPr>
          </w:pPr>
          <w:r w:rsidRPr="000D31A5">
            <w:rPr>
              <w:rFonts w:ascii="Garamond" w:hAnsi="Garamond"/>
              <w:b/>
              <w:sz w:val="18"/>
              <w:szCs w:val="18"/>
            </w:rPr>
            <w:t xml:space="preserve">ITB No.: </w:t>
          </w:r>
          <w:r w:rsidRPr="004C7F5B">
            <w:rPr>
              <w:rFonts w:ascii="Garamond" w:hAnsi="Garamond"/>
              <w:b/>
              <w:sz w:val="18"/>
              <w:szCs w:val="18"/>
            </w:rPr>
            <w:t>PVEP-POC-DHN-2025-</w:t>
          </w:r>
          <w:r w:rsidR="00FD546C">
            <w:rPr>
              <w:rFonts w:ascii="Garamond" w:hAnsi="Garamond"/>
              <w:b/>
              <w:sz w:val="18"/>
              <w:szCs w:val="18"/>
            </w:rPr>
            <w:t>01</w:t>
          </w:r>
          <w:r w:rsidR="00591B8B">
            <w:rPr>
              <w:rFonts w:ascii="Garamond" w:hAnsi="Garamond"/>
              <w:b/>
              <w:sz w:val="18"/>
              <w:szCs w:val="18"/>
            </w:rPr>
            <w:t>1</w:t>
          </w:r>
        </w:p>
        <w:p w14:paraId="527257A5" w14:textId="0CF9E950" w:rsidR="00D67143" w:rsidRPr="00591B8B" w:rsidRDefault="00D67143" w:rsidP="00957A47">
          <w:pPr>
            <w:pStyle w:val="Header"/>
            <w:spacing w:before="60" w:after="60"/>
            <w:ind w:left="792" w:hanging="792"/>
            <w:rPr>
              <w:rFonts w:ascii="Cambria" w:hAnsi="Cambria"/>
              <w:b/>
              <w:sz w:val="18"/>
              <w:szCs w:val="18"/>
            </w:rPr>
          </w:pPr>
          <w:r w:rsidRPr="000D31A5">
            <w:rPr>
              <w:rFonts w:ascii="Garamond" w:hAnsi="Garamond"/>
              <w:b/>
              <w:sz w:val="18"/>
              <w:szCs w:val="18"/>
            </w:rPr>
            <w:t xml:space="preserve">Package:  </w:t>
          </w:r>
          <w:r w:rsidR="00FD546C">
            <w:rPr>
              <w:rFonts w:ascii="Garamond" w:hAnsi="Garamond"/>
              <w:b/>
              <w:sz w:val="18"/>
              <w:szCs w:val="18"/>
            </w:rPr>
            <w:t xml:space="preserve">Provision of </w:t>
          </w:r>
          <w:r w:rsidR="00591B8B">
            <w:rPr>
              <w:rFonts w:ascii="Garamond" w:hAnsi="Garamond"/>
              <w:b/>
              <w:sz w:val="18"/>
              <w:szCs w:val="18"/>
            </w:rPr>
            <w:t xml:space="preserve">Marine </w:t>
          </w:r>
          <w:r w:rsidR="00591B8B">
            <w:rPr>
              <w:rFonts w:ascii="Cambria" w:hAnsi="Cambria"/>
              <w:b/>
              <w:sz w:val="18"/>
              <w:szCs w:val="18"/>
              <w:lang w:val="vi-VN"/>
            </w:rPr>
            <w:t xml:space="preserve">Warranty </w:t>
          </w:r>
          <w:r w:rsidR="00591B8B">
            <w:rPr>
              <w:rFonts w:ascii="Cambria" w:hAnsi="Cambria"/>
              <w:b/>
              <w:sz w:val="18"/>
              <w:szCs w:val="18"/>
            </w:rPr>
            <w:t>Survey (MWS) Services</w:t>
          </w:r>
        </w:p>
        <w:p w14:paraId="07993108" w14:textId="7EDB7DB9" w:rsidR="00D67143" w:rsidRPr="000D31A5" w:rsidRDefault="00D67143" w:rsidP="00124159">
          <w:pPr>
            <w:pStyle w:val="Header"/>
            <w:spacing w:before="60" w:after="60"/>
            <w:ind w:left="792" w:hanging="792"/>
            <w:rPr>
              <w:rFonts w:ascii="Garamond" w:hAnsi="Garamond" w:cs="Arial"/>
              <w:sz w:val="18"/>
              <w:szCs w:val="18"/>
            </w:rPr>
          </w:pPr>
          <w:r>
            <w:rPr>
              <w:rFonts w:ascii="Garamond" w:hAnsi="Garamond"/>
              <w:b/>
              <w:sz w:val="18"/>
              <w:szCs w:val="18"/>
            </w:rPr>
            <w:t>PART 2- EXHIBIT II</w:t>
          </w:r>
          <w:r w:rsidRPr="004C7F5B">
            <w:rPr>
              <w:rFonts w:ascii="Garamond" w:hAnsi="Garamond"/>
              <w:b/>
              <w:sz w:val="18"/>
              <w:szCs w:val="18"/>
            </w:rPr>
            <w:t xml:space="preserve">- </w:t>
          </w:r>
          <w:r>
            <w:rPr>
              <w:rFonts w:ascii="Garamond" w:hAnsi="Garamond"/>
              <w:b/>
              <w:sz w:val="18"/>
              <w:szCs w:val="18"/>
            </w:rPr>
            <w:t>COMPENSATION</w:t>
          </w:r>
        </w:p>
      </w:tc>
      <w:tc>
        <w:tcPr>
          <w:tcW w:w="1170" w:type="dxa"/>
          <w:tcBorders>
            <w:top w:val="nil"/>
            <w:left w:val="nil"/>
            <w:bottom w:val="nil"/>
            <w:right w:val="nil"/>
          </w:tcBorders>
          <w:vAlign w:val="center"/>
        </w:tcPr>
        <w:p w14:paraId="1AFABC73" w14:textId="3F9BE35F" w:rsidR="00D67143" w:rsidRPr="000D31A5" w:rsidRDefault="00D67143" w:rsidP="00957A47">
          <w:pPr>
            <w:tabs>
              <w:tab w:val="left" w:pos="8062"/>
            </w:tabs>
            <w:spacing w:before="60" w:after="60"/>
            <w:jc w:val="center"/>
            <w:rPr>
              <w:rFonts w:ascii="Garamond" w:hAnsi="Garamond"/>
              <w:sz w:val="16"/>
              <w:szCs w:val="16"/>
            </w:rPr>
          </w:pPr>
          <w:r>
            <w:rPr>
              <w:rFonts w:ascii="Times New Roman" w:hAnsi="Times New Roman" w:cs="Times New Roman"/>
              <w:noProof/>
              <w:color w:val="002060"/>
              <w:sz w:val="24"/>
              <w:szCs w:val="24"/>
            </w:rPr>
            <w:drawing>
              <wp:inline distT="0" distB="0" distL="0" distR="0" wp14:anchorId="4099FE2C" wp14:editId="6EB8A2D7">
                <wp:extent cx="485775" cy="571798"/>
                <wp:effectExtent l="0" t="0" r="0" b="0"/>
                <wp:docPr id="8509713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92651" cy="579891"/>
                        </a:xfrm>
                        <a:prstGeom prst="rect">
                          <a:avLst/>
                        </a:prstGeom>
                        <a:noFill/>
                        <a:ln>
                          <a:noFill/>
                        </a:ln>
                      </pic:spPr>
                    </pic:pic>
                  </a:graphicData>
                </a:graphic>
              </wp:inline>
            </w:drawing>
          </w:r>
        </w:p>
      </w:tc>
    </w:tr>
  </w:tbl>
  <w:p w14:paraId="7F5B5650" w14:textId="765DB2B3" w:rsidR="00D67143" w:rsidRDefault="00D67143">
    <w:pPr>
      <w:pStyle w:val="Header"/>
    </w:pPr>
    <w:r>
      <w:rPr>
        <w:b/>
        <w:noProof/>
        <w:sz w:val="18"/>
        <w:szCs w:val="18"/>
      </w:rPr>
      <mc:AlternateContent>
        <mc:Choice Requires="wps">
          <w:drawing>
            <wp:anchor distT="0" distB="0" distL="114300" distR="114300" simplePos="0" relativeHeight="251661312" behindDoc="0" locked="0" layoutInCell="1" allowOverlap="1" wp14:anchorId="7A247E47" wp14:editId="650D6965">
              <wp:simplePos x="0" y="0"/>
              <wp:positionH relativeFrom="column">
                <wp:posOffset>5080</wp:posOffset>
              </wp:positionH>
              <wp:positionV relativeFrom="paragraph">
                <wp:posOffset>8890</wp:posOffset>
              </wp:positionV>
              <wp:extent cx="6267450" cy="0"/>
              <wp:effectExtent l="14605" t="8890" r="13970" b="1016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6745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753650" id="_x0000_t32" coordsize="21600,21600" o:spt="32" o:oned="t" path="m,l21600,21600e" filled="f">
              <v:path arrowok="t" fillok="f" o:connecttype="none"/>
              <o:lock v:ext="edit" shapetype="t"/>
            </v:shapetype>
            <v:shape id="Straight Arrow Connector 4" o:spid="_x0000_s1026" type="#_x0000_t32" style="position:absolute;margin-left:.4pt;margin-top:.7pt;width:49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" strokeweight="1pt"/>
          </w:pict>
        </mc:Fallback>
      </mc:AlternateContent>
    </w:r>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12A120A"/>
    <w:lvl w:ilvl="0">
      <w:start w:val="1"/>
      <w:numFmt w:val="decimal"/>
      <w:lvlText w:val="%1"/>
      <w:legacy w:legacy="1" w:legacySpace="170" w:legacyIndent="0"/>
      <w:lvlJc w:val="left"/>
      <w:rPr>
        <w:rFonts w:cs="Times New Roman"/>
      </w:rPr>
    </w:lvl>
    <w:lvl w:ilvl="1">
      <w:start w:val="1"/>
      <w:numFmt w:val="decimal"/>
      <w:lvlText w:val="%1.%2"/>
      <w:legacy w:legacy="1" w:legacySpace="170" w:legacyIndent="0"/>
      <w:lvlJc w:val="left"/>
      <w:rPr>
        <w:rFonts w:cs="Times New Roman"/>
      </w:rPr>
    </w:lvl>
    <w:lvl w:ilvl="2">
      <w:start w:val="1"/>
      <w:numFmt w:val="decimal"/>
      <w:lvlText w:val="%1.%2.%3"/>
      <w:legacy w:legacy="1" w:legacySpace="170"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pStyle w:val="Heading9"/>
      <w:lvlText w:val="%1.%2.%3.%4.%5.%6.%7.%8.%9"/>
      <w:legacy w:legacy="1" w:legacySpace="144" w:legacyIndent="0"/>
      <w:lvlJc w:val="left"/>
      <w:rPr>
        <w:rFonts w:cs="Times New Roman"/>
      </w:rPr>
    </w:lvl>
  </w:abstractNum>
  <w:abstractNum w:abstractNumId="1" w15:restartNumberingAfterBreak="0">
    <w:nsid w:val="00000402"/>
    <w:multiLevelType w:val="multilevel"/>
    <w:tmpl w:val="AE2203B0"/>
    <w:lvl w:ilvl="0">
      <w:start w:val="3"/>
      <w:numFmt w:val="decimal"/>
      <w:lvlText w:val="%1"/>
      <w:lvlJc w:val="left"/>
      <w:pPr>
        <w:ind w:left="1160" w:hanging="720"/>
      </w:pPr>
    </w:lvl>
    <w:lvl w:ilvl="1">
      <w:start w:val="1"/>
      <w:numFmt w:val="decimal"/>
      <w:lvlText w:val="%1.%2"/>
      <w:lvlJc w:val="left"/>
      <w:pPr>
        <w:ind w:left="1160" w:hanging="720"/>
      </w:pPr>
      <w:rPr>
        <w:rFonts w:ascii="Arial Narrow" w:hAnsi="Arial Narrow" w:cs="Times New Roman" w:hint="default"/>
        <w:b w:val="0"/>
        <w:bCs w:val="0"/>
        <w:w w:val="99"/>
        <w:sz w:val="26"/>
        <w:szCs w:val="26"/>
      </w:rPr>
    </w:lvl>
    <w:lvl w:ilvl="2">
      <w:start w:val="1"/>
      <w:numFmt w:val="lowerLetter"/>
      <w:lvlText w:val="%3."/>
      <w:lvlJc w:val="left"/>
      <w:pPr>
        <w:ind w:left="1880" w:hanging="720"/>
      </w:pPr>
      <w:rPr>
        <w:b w:val="0"/>
        <w:bCs w:val="0"/>
        <w:spacing w:val="-1"/>
        <w:w w:val="99"/>
        <w:sz w:val="24"/>
        <w:szCs w:val="24"/>
      </w:rPr>
    </w:lvl>
    <w:lvl w:ilvl="3">
      <w:numFmt w:val="bullet"/>
      <w:lvlText w:val="•"/>
      <w:lvlJc w:val="left"/>
      <w:pPr>
        <w:ind w:left="3506" w:hanging="720"/>
      </w:pPr>
    </w:lvl>
    <w:lvl w:ilvl="4">
      <w:numFmt w:val="bullet"/>
      <w:lvlText w:val="•"/>
      <w:lvlJc w:val="left"/>
      <w:pPr>
        <w:ind w:left="4320" w:hanging="720"/>
      </w:pPr>
    </w:lvl>
    <w:lvl w:ilvl="5">
      <w:numFmt w:val="bullet"/>
      <w:lvlText w:val="•"/>
      <w:lvlJc w:val="left"/>
      <w:pPr>
        <w:ind w:left="5133" w:hanging="720"/>
      </w:pPr>
    </w:lvl>
    <w:lvl w:ilvl="6">
      <w:numFmt w:val="bullet"/>
      <w:lvlText w:val="•"/>
      <w:lvlJc w:val="left"/>
      <w:pPr>
        <w:ind w:left="5946" w:hanging="720"/>
      </w:pPr>
    </w:lvl>
    <w:lvl w:ilvl="7">
      <w:numFmt w:val="bullet"/>
      <w:lvlText w:val="•"/>
      <w:lvlJc w:val="left"/>
      <w:pPr>
        <w:ind w:left="6760" w:hanging="720"/>
      </w:pPr>
    </w:lvl>
    <w:lvl w:ilvl="8">
      <w:numFmt w:val="bullet"/>
      <w:lvlText w:val="•"/>
      <w:lvlJc w:val="left"/>
      <w:pPr>
        <w:ind w:left="7573" w:hanging="720"/>
      </w:pPr>
    </w:lvl>
  </w:abstractNum>
  <w:abstractNum w:abstractNumId="2" w15:restartNumberingAfterBreak="0">
    <w:nsid w:val="03F152D2"/>
    <w:multiLevelType w:val="hybridMultilevel"/>
    <w:tmpl w:val="0BBEECF6"/>
    <w:lvl w:ilvl="0" w:tplc="A8EA8DC2">
      <w:numFmt w:val="bullet"/>
      <w:lvlText w:val="-"/>
      <w:lvlJc w:val="left"/>
      <w:pPr>
        <w:ind w:left="1440" w:hanging="360"/>
      </w:pPr>
      <w:rPr>
        <w:rFonts w:ascii="Times New Roman" w:eastAsia="Times New Roman" w:hAnsi="Times New Roman" w:cs="Times New Roman"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224197"/>
    <w:multiLevelType w:val="hybridMultilevel"/>
    <w:tmpl w:val="EF0E8476"/>
    <w:lvl w:ilvl="0" w:tplc="1520C660">
      <w:start w:val="1"/>
      <w:numFmt w:val="lowerRoman"/>
      <w:lvlText w:val="(%1)"/>
      <w:lvlJc w:val="left"/>
      <w:pPr>
        <w:ind w:left="1440" w:hanging="360"/>
      </w:pPr>
      <w:rPr>
        <w:rFonts w:ascii="Garamond" w:hAnsi="Garamond"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732329D"/>
    <w:multiLevelType w:val="singleLevel"/>
    <w:tmpl w:val="0409000F"/>
    <w:lvl w:ilvl="0">
      <w:start w:val="1"/>
      <w:numFmt w:val="decimal"/>
      <w:lvlText w:val="%1."/>
      <w:lvlJc w:val="left"/>
      <w:pPr>
        <w:tabs>
          <w:tab w:val="num" w:pos="360"/>
        </w:tabs>
        <w:ind w:left="360" w:hanging="360"/>
      </w:pPr>
      <w:rPr>
        <w:rFonts w:hint="default"/>
      </w:rPr>
    </w:lvl>
  </w:abstractNum>
  <w:abstractNum w:abstractNumId="5" w15:restartNumberingAfterBreak="0">
    <w:nsid w:val="0B8A5776"/>
    <w:multiLevelType w:val="hybridMultilevel"/>
    <w:tmpl w:val="AC84B46E"/>
    <w:lvl w:ilvl="0" w:tplc="7B5E28A2">
      <w:start w:val="1"/>
      <w:numFmt w:val="decimal"/>
      <w:lvlText w:val="2.%1"/>
      <w:lvlJc w:val="left"/>
      <w:pPr>
        <w:ind w:left="720" w:hanging="360"/>
      </w:pPr>
      <w:rPr>
        <w:rFonts w:hint="default"/>
      </w:rPr>
    </w:lvl>
    <w:lvl w:ilvl="1" w:tplc="4E825A42">
      <w:start w:val="1"/>
      <w:numFmt w:val="decimal"/>
      <w:lvlText w:val="2.%2"/>
      <w:lvlJc w:val="left"/>
      <w:pPr>
        <w:ind w:left="1440" w:hanging="360"/>
      </w:pPr>
      <w:rPr>
        <w:rFonts w:ascii="Garamond" w:hAnsi="Garamond"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D021D"/>
    <w:multiLevelType w:val="hybridMultilevel"/>
    <w:tmpl w:val="AC7CC458"/>
    <w:lvl w:ilvl="0" w:tplc="D902CAAC">
      <w:start w:val="1"/>
      <w:numFmt w:val="lowerLetter"/>
      <w:lvlText w:val="%1)"/>
      <w:lvlJc w:val="left"/>
      <w:pPr>
        <w:ind w:left="720" w:hanging="360"/>
      </w:pPr>
      <w:rPr>
        <w:rFonts w:ascii="Garamond" w:hAnsi="Garamond"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0195375"/>
    <w:multiLevelType w:val="hybridMultilevel"/>
    <w:tmpl w:val="D64E0B5E"/>
    <w:lvl w:ilvl="0" w:tplc="96FE1B1A">
      <w:start w:val="1"/>
      <w:numFmt w:val="bullet"/>
      <w:pStyle w:val="Bullet1"/>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56C0DAE"/>
    <w:multiLevelType w:val="multilevel"/>
    <w:tmpl w:val="1C66E934"/>
    <w:lvl w:ilvl="0">
      <w:start w:val="1"/>
      <w:numFmt w:val="decimal"/>
      <w:lvlText w:val="%1."/>
      <w:lvlJc w:val="left"/>
      <w:pPr>
        <w:tabs>
          <w:tab w:val="num" w:pos="709"/>
        </w:tabs>
        <w:ind w:left="709" w:hanging="709"/>
      </w:pPr>
      <w:rPr>
        <w:rFonts w:ascii="Garamond" w:hAnsi="Garamond" w:hint="default"/>
      </w:rPr>
    </w:lvl>
    <w:lvl w:ilvl="1">
      <w:start w:val="1"/>
      <w:numFmt w:val="decimal"/>
      <w:lvlText w:val="%1.%2"/>
      <w:lvlJc w:val="left"/>
      <w:pPr>
        <w:tabs>
          <w:tab w:val="num" w:pos="709"/>
        </w:tabs>
        <w:ind w:left="709" w:hanging="709"/>
      </w:pPr>
    </w:lvl>
    <w:lvl w:ilvl="2">
      <w:start w:val="1"/>
      <w:numFmt w:val="lowerLetter"/>
      <w:lvlText w:val="(%3)"/>
      <w:lvlJc w:val="left"/>
      <w:pPr>
        <w:tabs>
          <w:tab w:val="num" w:pos="1519"/>
        </w:tabs>
        <w:ind w:left="1519" w:hanging="709"/>
      </w:pPr>
    </w:lvl>
    <w:lvl w:ilvl="3">
      <w:start w:val="1"/>
      <w:numFmt w:val="lowerRoman"/>
      <w:lvlText w:val="(%4)"/>
      <w:lvlJc w:val="left"/>
      <w:pPr>
        <w:tabs>
          <w:tab w:val="num" w:pos="2126"/>
        </w:tabs>
        <w:ind w:left="2126" w:hanging="708"/>
      </w:pPr>
    </w:lvl>
    <w:lvl w:ilvl="4">
      <w:start w:val="1"/>
      <w:numFmt w:val="upperLetter"/>
      <w:lvlText w:val="(%5)"/>
      <w:lvlJc w:val="left"/>
      <w:pPr>
        <w:tabs>
          <w:tab w:val="num" w:pos="2835"/>
        </w:tabs>
        <w:ind w:left="2835" w:hanging="709"/>
      </w:pPr>
    </w:lvl>
    <w:lvl w:ilvl="5">
      <w:start w:val="1"/>
      <w:numFmt w:val="decimal"/>
      <w:lvlText w:val="(%6)"/>
      <w:lvlJc w:val="left"/>
      <w:pPr>
        <w:tabs>
          <w:tab w:val="num" w:pos="3544"/>
        </w:tabs>
        <w:ind w:left="3544" w:hanging="709"/>
      </w:pPr>
    </w:lvl>
    <w:lvl w:ilvl="6">
      <w:start w:val="1"/>
      <w:numFmt w:val="decimal"/>
      <w:lvlText w:val="%7."/>
      <w:lvlJc w:val="left"/>
      <w:pPr>
        <w:tabs>
          <w:tab w:val="num" w:pos="709"/>
        </w:tabs>
        <w:ind w:left="709" w:hanging="709"/>
      </w:pPr>
    </w:lvl>
    <w:lvl w:ilvl="7">
      <w:start w:val="1"/>
      <w:numFmt w:val="lowerLetter"/>
      <w:lvlText w:val="(%8)"/>
      <w:lvlJc w:val="left"/>
      <w:pPr>
        <w:tabs>
          <w:tab w:val="num" w:pos="1418"/>
        </w:tabs>
        <w:ind w:left="1418" w:hanging="709"/>
      </w:pPr>
    </w:lvl>
    <w:lvl w:ilvl="8">
      <w:start w:val="1"/>
      <w:numFmt w:val="lowerRoman"/>
      <w:lvlText w:val="(%9)"/>
      <w:lvlJc w:val="left"/>
      <w:pPr>
        <w:tabs>
          <w:tab w:val="num" w:pos="2126"/>
        </w:tabs>
        <w:ind w:left="2126" w:hanging="708"/>
      </w:pPr>
    </w:lvl>
  </w:abstractNum>
  <w:abstractNum w:abstractNumId="9" w15:restartNumberingAfterBreak="0">
    <w:nsid w:val="15D65F3A"/>
    <w:multiLevelType w:val="hybridMultilevel"/>
    <w:tmpl w:val="6C1CFA9A"/>
    <w:lvl w:ilvl="0" w:tplc="D88280C2">
      <w:start w:val="1"/>
      <w:numFmt w:val="lowerRoman"/>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0" w15:restartNumberingAfterBreak="0">
    <w:nsid w:val="18FC402E"/>
    <w:multiLevelType w:val="multilevel"/>
    <w:tmpl w:val="A81A8F9A"/>
    <w:lvl w:ilvl="0">
      <w:start w:val="1"/>
      <w:numFmt w:val="decimal"/>
      <w:pStyle w:val="AARHeading2"/>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pStyle w:val="AARHeading2"/>
      <w:lvlText w:val="(%3)"/>
      <w:lvlJc w:val="left"/>
      <w:pPr>
        <w:tabs>
          <w:tab w:val="num" w:pos="1519"/>
        </w:tabs>
        <w:ind w:left="1519" w:hanging="709"/>
      </w:pPr>
    </w:lvl>
    <w:lvl w:ilvl="3">
      <w:start w:val="1"/>
      <w:numFmt w:val="lowerRoman"/>
      <w:pStyle w:val="AARHeading2"/>
      <w:lvlText w:val="(%4)"/>
      <w:lvlJc w:val="left"/>
      <w:pPr>
        <w:tabs>
          <w:tab w:val="num" w:pos="2126"/>
        </w:tabs>
        <w:ind w:left="2126" w:hanging="708"/>
      </w:pPr>
    </w:lvl>
    <w:lvl w:ilvl="4">
      <w:start w:val="1"/>
      <w:numFmt w:val="upperLetter"/>
      <w:lvlText w:val="(%5)"/>
      <w:lvlJc w:val="left"/>
      <w:pPr>
        <w:tabs>
          <w:tab w:val="num" w:pos="2835"/>
        </w:tabs>
        <w:ind w:left="2835" w:hanging="709"/>
      </w:pPr>
    </w:lvl>
    <w:lvl w:ilvl="5">
      <w:start w:val="1"/>
      <w:numFmt w:val="decimal"/>
      <w:pStyle w:val="AARHeading6"/>
      <w:lvlText w:val="(%6)"/>
      <w:lvlJc w:val="left"/>
      <w:pPr>
        <w:tabs>
          <w:tab w:val="num" w:pos="3544"/>
        </w:tabs>
        <w:ind w:left="3544" w:hanging="709"/>
      </w:pPr>
    </w:lvl>
    <w:lvl w:ilvl="6">
      <w:start w:val="1"/>
      <w:numFmt w:val="decimal"/>
      <w:lvlText w:val="%7."/>
      <w:lvlJc w:val="left"/>
      <w:pPr>
        <w:tabs>
          <w:tab w:val="num" w:pos="709"/>
        </w:tabs>
        <w:ind w:left="709" w:hanging="709"/>
      </w:pPr>
    </w:lvl>
    <w:lvl w:ilvl="7">
      <w:start w:val="1"/>
      <w:numFmt w:val="lowerLetter"/>
      <w:lvlText w:val="(%8)"/>
      <w:lvlJc w:val="left"/>
      <w:pPr>
        <w:tabs>
          <w:tab w:val="num" w:pos="1418"/>
        </w:tabs>
        <w:ind w:left="1418" w:hanging="709"/>
      </w:pPr>
    </w:lvl>
    <w:lvl w:ilvl="8">
      <w:start w:val="1"/>
      <w:numFmt w:val="lowerRoman"/>
      <w:lvlText w:val="(%9)"/>
      <w:lvlJc w:val="left"/>
      <w:pPr>
        <w:tabs>
          <w:tab w:val="num" w:pos="2126"/>
        </w:tabs>
        <w:ind w:left="2126" w:hanging="708"/>
      </w:pPr>
    </w:lvl>
  </w:abstractNum>
  <w:abstractNum w:abstractNumId="11" w15:restartNumberingAfterBreak="0">
    <w:nsid w:val="1EBD72C9"/>
    <w:multiLevelType w:val="hybridMultilevel"/>
    <w:tmpl w:val="8A52058A"/>
    <w:lvl w:ilvl="0" w:tplc="D2D4A526">
      <w:start w:val="1"/>
      <w:numFmt w:val="lowerLetter"/>
      <w:lvlText w:val="%1)"/>
      <w:lvlJc w:val="left"/>
      <w:pPr>
        <w:ind w:left="1440" w:hanging="360"/>
      </w:pPr>
      <w:rPr>
        <w:rFonts w:ascii="Garamond" w:hAnsi="Garamond"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35B14CC"/>
    <w:multiLevelType w:val="multilevel"/>
    <w:tmpl w:val="4DD09A4E"/>
    <w:lvl w:ilvl="0">
      <w:start w:val="1"/>
      <w:numFmt w:val="lowerLetter"/>
      <w:pStyle w:val="Num1"/>
      <w:lvlText w:val="%1)"/>
      <w:lvlJc w:val="left"/>
      <w:pPr>
        <w:tabs>
          <w:tab w:val="num" w:pos="567"/>
        </w:tabs>
        <w:ind w:left="567" w:hanging="567"/>
      </w:pPr>
      <w:rPr>
        <w:rFonts w:cs="Times New Roman" w:hint="default"/>
      </w:rPr>
    </w:lvl>
    <w:lvl w:ilvl="1">
      <w:start w:val="1"/>
      <w:numFmt w:val="lowerLetter"/>
      <w:pStyle w:val="Num1"/>
      <w:lvlText w:val="%2)"/>
      <w:lvlJc w:val="left"/>
      <w:pPr>
        <w:tabs>
          <w:tab w:val="num" w:pos="1134"/>
        </w:tabs>
        <w:ind w:left="1134" w:hanging="567"/>
      </w:pPr>
      <w:rPr>
        <w:rFonts w:cs="Times New Roman" w:hint="default"/>
      </w:rPr>
    </w:lvl>
    <w:lvl w:ilvl="2">
      <w:start w:val="1"/>
      <w:numFmt w:val="bullet"/>
      <w:pStyle w:val="DiscHead"/>
      <w:lvlText w:val=""/>
      <w:lvlJc w:val="left"/>
      <w:pPr>
        <w:tabs>
          <w:tab w:val="num" w:pos="1778"/>
        </w:tabs>
        <w:ind w:left="1701" w:hanging="283"/>
      </w:pPr>
      <w:rPr>
        <w:rFonts w:ascii="Symbol" w:hAnsi="Symbol" w:hint="default"/>
      </w:rPr>
    </w:lvl>
    <w:lvl w:ilvl="3">
      <w:start w:val="1"/>
      <w:numFmt w:val="upperLetter"/>
      <w:lvlText w:val="%4."/>
      <w:lvlJc w:val="left"/>
      <w:pPr>
        <w:tabs>
          <w:tab w:val="num" w:pos="0"/>
        </w:tabs>
        <w:ind w:left="4536" w:hanging="1134"/>
      </w:pPr>
      <w:rPr>
        <w:rFonts w:cs="Times New Roman" w:hint="default"/>
      </w:rPr>
    </w:lvl>
    <w:lvl w:ilvl="4">
      <w:start w:val="1"/>
      <w:numFmt w:val="upperRoman"/>
      <w:lvlText w:val="%5."/>
      <w:lvlJc w:val="left"/>
      <w:pPr>
        <w:tabs>
          <w:tab w:val="num" w:pos="0"/>
        </w:tabs>
        <w:ind w:left="5670" w:hanging="1134"/>
      </w:pPr>
      <w:rPr>
        <w:rFonts w:cs="Times New Roman" w:hint="default"/>
      </w:rPr>
    </w:lvl>
    <w:lvl w:ilvl="5">
      <w:start w:val="1"/>
      <w:numFmt w:val="lowerLetter"/>
      <w:lvlText w:val="(%6)"/>
      <w:lvlJc w:val="left"/>
      <w:pPr>
        <w:tabs>
          <w:tab w:val="num" w:pos="0"/>
        </w:tabs>
        <w:ind w:left="6379" w:hanging="709"/>
      </w:pPr>
      <w:rPr>
        <w:rFonts w:cs="Times New Roman" w:hint="default"/>
      </w:rPr>
    </w:lvl>
    <w:lvl w:ilvl="6">
      <w:start w:val="1"/>
      <w:numFmt w:val="lowerRoman"/>
      <w:lvlText w:val="(%7)"/>
      <w:lvlJc w:val="left"/>
      <w:pPr>
        <w:tabs>
          <w:tab w:val="num" w:pos="0"/>
        </w:tabs>
        <w:ind w:left="7088" w:hanging="709"/>
      </w:pPr>
      <w:rPr>
        <w:rFonts w:cs="Times New Roman" w:hint="default"/>
      </w:rPr>
    </w:lvl>
    <w:lvl w:ilvl="7">
      <w:start w:val="1"/>
      <w:numFmt w:val="lowerLetter"/>
      <w:lvlText w:val="(%8)"/>
      <w:lvlJc w:val="left"/>
      <w:pPr>
        <w:tabs>
          <w:tab w:val="num" w:pos="0"/>
        </w:tabs>
        <w:ind w:left="7797" w:hanging="709"/>
      </w:pPr>
      <w:rPr>
        <w:rFonts w:cs="Times New Roman" w:hint="default"/>
      </w:rPr>
    </w:lvl>
    <w:lvl w:ilvl="8">
      <w:start w:val="1"/>
      <w:numFmt w:val="lowerRoman"/>
      <w:lvlText w:val="(%9)"/>
      <w:lvlJc w:val="left"/>
      <w:pPr>
        <w:tabs>
          <w:tab w:val="num" w:pos="0"/>
        </w:tabs>
        <w:ind w:left="8506" w:hanging="709"/>
      </w:pPr>
      <w:rPr>
        <w:rFonts w:cs="Times New Roman" w:hint="default"/>
      </w:rPr>
    </w:lvl>
  </w:abstractNum>
  <w:abstractNum w:abstractNumId="13" w15:restartNumberingAfterBreak="0">
    <w:nsid w:val="247B2FA2"/>
    <w:multiLevelType w:val="hybridMultilevel"/>
    <w:tmpl w:val="1C540EEE"/>
    <w:lvl w:ilvl="0" w:tplc="62BC1F1A">
      <w:start w:val="1"/>
      <w:numFmt w:val="decimal"/>
      <w:lvlText w:val="4.%1."/>
      <w:lvlJc w:val="left"/>
      <w:pPr>
        <w:ind w:left="720" w:hanging="360"/>
      </w:pPr>
      <w:rPr>
        <w:rFonts w:ascii="Garamond" w:hAnsi="Garamond" w:hint="default"/>
        <w:b/>
        <w:i w:val="0"/>
        <w:caps w:val="0"/>
        <w:strike w:val="0"/>
        <w:dstrike w:val="0"/>
        <w:vanish w:val="0"/>
        <w:sz w:val="24"/>
        <w:vertAlign w:val="baseline"/>
      </w:rPr>
    </w:lvl>
    <w:lvl w:ilvl="1" w:tplc="13C60D2A">
      <w:start w:val="1"/>
      <w:numFmt w:val="decimal"/>
      <w:lvlText w:val="5.%2"/>
      <w:lvlJc w:val="left"/>
      <w:pPr>
        <w:ind w:left="1440" w:hanging="360"/>
      </w:pPr>
      <w:rPr>
        <w:rFonts w:ascii="Garamond" w:hAnsi="Garamond" w:hint="default"/>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7D0E39"/>
    <w:multiLevelType w:val="hybridMultilevel"/>
    <w:tmpl w:val="FEA8364C"/>
    <w:lvl w:ilvl="0" w:tplc="7C5A2344">
      <w:start w:val="1"/>
      <w:numFmt w:val="decimal"/>
      <w:lvlText w:val="3.5.%1"/>
      <w:lvlJc w:val="left"/>
      <w:pPr>
        <w:ind w:left="1440" w:hanging="360"/>
      </w:pPr>
      <w:rPr>
        <w:rFonts w:ascii="Garamond" w:hAnsi="Garamon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335215"/>
    <w:multiLevelType w:val="multilevel"/>
    <w:tmpl w:val="36443A0E"/>
    <w:lvl w:ilvl="0">
      <w:start w:val="4"/>
      <w:numFmt w:val="decimal"/>
      <w:pStyle w:val="body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2"/>
      <w:numFmt w:val="decimal"/>
      <w:lvlRestart w:val="0"/>
      <w:lvlText w:val="%1.%2.%3"/>
      <w:lvlJc w:val="left"/>
      <w:pPr>
        <w:tabs>
          <w:tab w:val="num" w:pos="720"/>
        </w:tabs>
        <w:ind w:left="720" w:hanging="720"/>
      </w:pPr>
      <w:rPr>
        <w:rFonts w:hint="default"/>
      </w:rPr>
    </w:lvl>
    <w:lvl w:ilvl="3">
      <w:start w:val="1"/>
      <w:numFmt w:val="decimal"/>
      <w:lvlText w:val="%1.%2.%3.3"/>
      <w:lvlJc w:val="left"/>
      <w:pPr>
        <w:tabs>
          <w:tab w:val="num" w:pos="864"/>
        </w:tabs>
        <w:ind w:left="864" w:hanging="864"/>
      </w:pPr>
      <w:rPr>
        <w:rFonts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D9B5985"/>
    <w:multiLevelType w:val="hybridMultilevel"/>
    <w:tmpl w:val="A3E4D912"/>
    <w:lvl w:ilvl="0" w:tplc="FED26B1C">
      <w:start w:val="1"/>
      <w:numFmt w:val="bullet"/>
      <w:pStyle w:val="BULLETPOIN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3835CE"/>
    <w:multiLevelType w:val="multilevel"/>
    <w:tmpl w:val="1B60B844"/>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E56D4C"/>
    <w:multiLevelType w:val="hybridMultilevel"/>
    <w:tmpl w:val="A5F08E6C"/>
    <w:lvl w:ilvl="0" w:tplc="27D2221A">
      <w:start w:val="1"/>
      <w:numFmt w:val="decimal"/>
      <w:lvlText w:val="9.%1"/>
      <w:lvlJc w:val="left"/>
      <w:pPr>
        <w:ind w:left="720" w:hanging="360"/>
      </w:pPr>
      <w:rPr>
        <w:rFonts w:hint="default"/>
      </w:rPr>
    </w:lvl>
    <w:lvl w:ilvl="1" w:tplc="3C005DF4">
      <w:start w:val="1"/>
      <w:numFmt w:val="decimal"/>
      <w:lvlText w:val="1.%2"/>
      <w:lvlJc w:val="left"/>
      <w:pPr>
        <w:ind w:left="1440" w:hanging="360"/>
      </w:pPr>
      <w:rPr>
        <w:rFonts w:ascii="Garamond" w:hAnsi="Garamond" w:hint="default"/>
      </w:rPr>
    </w:lvl>
    <w:lvl w:ilvl="2" w:tplc="8AE28FE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6326F"/>
    <w:multiLevelType w:val="multilevel"/>
    <w:tmpl w:val="B5E6F0C0"/>
    <w:lvl w:ilvl="0">
      <w:start w:val="1"/>
      <w:numFmt w:val="none"/>
      <w:lvlText w:val="3.4.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3.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B0B2F6F"/>
    <w:multiLevelType w:val="hybridMultilevel"/>
    <w:tmpl w:val="E6B67C82"/>
    <w:lvl w:ilvl="0" w:tplc="75ACD380">
      <w:start w:val="1"/>
      <w:numFmt w:val="lowerRoman"/>
      <w:lvlText w:val="%1)."/>
      <w:lvlJc w:val="left"/>
      <w:pPr>
        <w:ind w:left="1669" w:hanging="420"/>
      </w:pPr>
      <w:rPr>
        <w:rFonts w:hint="eastAsia"/>
      </w:rPr>
    </w:lvl>
    <w:lvl w:ilvl="1" w:tplc="04090017" w:tentative="1">
      <w:start w:val="1"/>
      <w:numFmt w:val="aiueoFullWidth"/>
      <w:lvlText w:val="(%2)"/>
      <w:lvlJc w:val="left"/>
      <w:pPr>
        <w:ind w:left="2089" w:hanging="420"/>
      </w:pPr>
    </w:lvl>
    <w:lvl w:ilvl="2" w:tplc="04090011" w:tentative="1">
      <w:start w:val="1"/>
      <w:numFmt w:val="decimalEnclosedCircle"/>
      <w:lvlText w:val="%3"/>
      <w:lvlJc w:val="left"/>
      <w:pPr>
        <w:ind w:left="2509" w:hanging="420"/>
      </w:pPr>
    </w:lvl>
    <w:lvl w:ilvl="3" w:tplc="0409000F" w:tentative="1">
      <w:start w:val="1"/>
      <w:numFmt w:val="decimal"/>
      <w:lvlText w:val="%4."/>
      <w:lvlJc w:val="left"/>
      <w:pPr>
        <w:ind w:left="2929" w:hanging="420"/>
      </w:pPr>
    </w:lvl>
    <w:lvl w:ilvl="4" w:tplc="04090017" w:tentative="1">
      <w:start w:val="1"/>
      <w:numFmt w:val="aiueoFullWidth"/>
      <w:lvlText w:val="(%5)"/>
      <w:lvlJc w:val="left"/>
      <w:pPr>
        <w:ind w:left="3349" w:hanging="420"/>
      </w:pPr>
    </w:lvl>
    <w:lvl w:ilvl="5" w:tplc="04090011" w:tentative="1">
      <w:start w:val="1"/>
      <w:numFmt w:val="decimalEnclosedCircle"/>
      <w:lvlText w:val="%6"/>
      <w:lvlJc w:val="left"/>
      <w:pPr>
        <w:ind w:left="3769" w:hanging="420"/>
      </w:pPr>
    </w:lvl>
    <w:lvl w:ilvl="6" w:tplc="0409000F" w:tentative="1">
      <w:start w:val="1"/>
      <w:numFmt w:val="decimal"/>
      <w:lvlText w:val="%7."/>
      <w:lvlJc w:val="left"/>
      <w:pPr>
        <w:ind w:left="4189" w:hanging="420"/>
      </w:pPr>
    </w:lvl>
    <w:lvl w:ilvl="7" w:tplc="04090017" w:tentative="1">
      <w:start w:val="1"/>
      <w:numFmt w:val="aiueoFullWidth"/>
      <w:lvlText w:val="(%8)"/>
      <w:lvlJc w:val="left"/>
      <w:pPr>
        <w:ind w:left="4609" w:hanging="420"/>
      </w:pPr>
    </w:lvl>
    <w:lvl w:ilvl="8" w:tplc="04090011" w:tentative="1">
      <w:start w:val="1"/>
      <w:numFmt w:val="decimalEnclosedCircle"/>
      <w:lvlText w:val="%9"/>
      <w:lvlJc w:val="left"/>
      <w:pPr>
        <w:ind w:left="5029" w:hanging="420"/>
      </w:pPr>
    </w:lvl>
  </w:abstractNum>
  <w:abstractNum w:abstractNumId="21" w15:restartNumberingAfterBreak="0">
    <w:nsid w:val="4E16789F"/>
    <w:multiLevelType w:val="multilevel"/>
    <w:tmpl w:val="72F81CDA"/>
    <w:lvl w:ilvl="0">
      <w:start w:val="2"/>
      <w:numFmt w:val="decimal"/>
      <w:lvlText w:val="%1"/>
      <w:lvlJc w:val="left"/>
      <w:pPr>
        <w:tabs>
          <w:tab w:val="num" w:pos="630"/>
        </w:tabs>
        <w:ind w:left="630" w:hanging="630"/>
      </w:pPr>
      <w:rPr>
        <w:rFonts w:hint="default"/>
      </w:rPr>
    </w:lvl>
    <w:lvl w:ilvl="1">
      <w:start w:val="1"/>
      <w:numFmt w:val="decimal"/>
      <w:pStyle w:val="BodyTextFirstIndent"/>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EDB7202"/>
    <w:multiLevelType w:val="multilevel"/>
    <w:tmpl w:val="1D80F732"/>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3.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FC6649"/>
    <w:multiLevelType w:val="hybridMultilevel"/>
    <w:tmpl w:val="B4A49CE2"/>
    <w:lvl w:ilvl="0" w:tplc="A8EA8DC2">
      <w:numFmt w:val="bullet"/>
      <w:lvlText w:val="-"/>
      <w:lvlJc w:val="left"/>
      <w:pPr>
        <w:ind w:left="144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5416763"/>
    <w:multiLevelType w:val="hybridMultilevel"/>
    <w:tmpl w:val="617EB61E"/>
    <w:lvl w:ilvl="0" w:tplc="5180F276">
      <w:numFmt w:val="bullet"/>
      <w:lvlText w:val="-"/>
      <w:lvlJc w:val="left"/>
      <w:pPr>
        <w:ind w:left="1440" w:hanging="360"/>
      </w:pPr>
      <w:rPr>
        <w:rFonts w:ascii="Arial Narrow" w:eastAsia="Times New Roman" w:hAnsi="Arial Narrow" w:cs="Times New Roman"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25" w15:restartNumberingAfterBreak="0">
    <w:nsid w:val="58CD02DB"/>
    <w:multiLevelType w:val="multilevel"/>
    <w:tmpl w:val="B3AC847C"/>
    <w:lvl w:ilvl="0">
      <w:start w:val="1"/>
      <w:numFmt w:val="decimal"/>
      <w:lvlText w:val="%1"/>
      <w:lvlJc w:val="left"/>
      <w:pPr>
        <w:tabs>
          <w:tab w:val="num" w:pos="720"/>
        </w:tabs>
        <w:ind w:left="720" w:hanging="720"/>
      </w:pPr>
      <w:rPr>
        <w:rFonts w:ascii="Times New Roman" w:eastAsia="Times New Roman" w:hAnsi="Times New Roman" w:cs="Times New Roman" w:hint="default"/>
        <w:b/>
        <w:bCs/>
        <w:i w:val="0"/>
        <w:caps/>
        <w:sz w:val="22"/>
        <w:szCs w:val="22"/>
      </w:rPr>
    </w:lvl>
    <w:lvl w:ilvl="1">
      <w:start w:val="1"/>
      <w:numFmt w:val="decimal"/>
      <w:lvlText w:val="%1.%2"/>
      <w:lvlJc w:val="left"/>
      <w:pPr>
        <w:tabs>
          <w:tab w:val="num" w:pos="720"/>
        </w:tabs>
        <w:ind w:left="1440" w:hanging="720"/>
      </w:pPr>
      <w:rPr>
        <w:rFonts w:ascii="Times New Roman" w:hAnsi="Times New Roman" w:cs="Times New Roman" w:hint="default"/>
        <w:sz w:val="22"/>
        <w:szCs w:val="22"/>
      </w:rPr>
    </w:lvl>
    <w:lvl w:ilvl="2">
      <w:start w:val="1"/>
      <w:numFmt w:val="upperLetter"/>
      <w:lvlText w:val="(%3)"/>
      <w:lvlJc w:val="left"/>
      <w:pPr>
        <w:tabs>
          <w:tab w:val="num" w:pos="990"/>
        </w:tabs>
        <w:ind w:left="2430" w:hanging="720"/>
      </w:pPr>
      <w:rPr>
        <w:rFonts w:hint="default"/>
      </w:rPr>
    </w:lvl>
    <w:lvl w:ilvl="3">
      <w:start w:val="1"/>
      <w:numFmt w:val="decimal"/>
      <w:lvlText w:val="%4."/>
      <w:lvlJc w:val="left"/>
      <w:pPr>
        <w:tabs>
          <w:tab w:val="num" w:pos="720"/>
        </w:tabs>
        <w:ind w:left="2880" w:hanging="720"/>
      </w:pPr>
      <w:rPr>
        <w:rFonts w:ascii="Arial Narrow" w:eastAsia="Calibri" w:hAnsi="Arial Narrow" w:cs="Times New Roman"/>
        <w:sz w:val="26"/>
        <w:szCs w:val="26"/>
      </w:rPr>
    </w:lvl>
    <w:lvl w:ilvl="4">
      <w:start w:val="1"/>
      <w:numFmt w:val="decimal"/>
      <w:lvlText w:val="%5."/>
      <w:lvlJc w:val="left"/>
      <w:pPr>
        <w:tabs>
          <w:tab w:val="num" w:pos="270"/>
        </w:tabs>
        <w:ind w:left="3150" w:hanging="720"/>
      </w:pPr>
      <w:rPr>
        <w:rFonts w:hint="default"/>
        <w:sz w:val="26"/>
        <w:szCs w:val="26"/>
      </w:rPr>
    </w:lvl>
    <w:lvl w:ilvl="5">
      <w:start w:val="1"/>
      <w:numFmt w:val="lowerRoman"/>
      <w:lvlText w:val="%6."/>
      <w:lvlJc w:val="left"/>
      <w:pPr>
        <w:tabs>
          <w:tab w:val="num" w:pos="720"/>
        </w:tabs>
        <w:ind w:left="4320" w:hanging="720"/>
      </w:pPr>
      <w:rPr>
        <w:rFonts w:ascii="Arial Narrow" w:eastAsia="Calibri" w:hAnsi="Arial Narrow" w:cs="Times New Roman"/>
      </w:rPr>
    </w:lvl>
    <w:lvl w:ilvl="6">
      <w:start w:val="1"/>
      <w:numFmt w:val="decimal"/>
      <w:lvlText w:val="%7."/>
      <w:lvlJc w:val="left"/>
      <w:pPr>
        <w:tabs>
          <w:tab w:val="num" w:pos="720"/>
        </w:tabs>
        <w:ind w:left="5040" w:hanging="720"/>
      </w:pPr>
      <w:rPr>
        <w:rFonts w:hint="default"/>
      </w:rPr>
    </w:lvl>
    <w:lvl w:ilvl="7">
      <w:start w:val="1"/>
      <w:numFmt w:val="lowerLetter"/>
      <w:pStyle w:val="ExhibitLevel9"/>
      <w:lvlText w:val="%8."/>
      <w:lvlJc w:val="left"/>
      <w:pPr>
        <w:tabs>
          <w:tab w:val="num" w:pos="720"/>
        </w:tabs>
        <w:ind w:left="5760" w:hanging="720"/>
      </w:pPr>
      <w:rPr>
        <w:rFonts w:hint="default"/>
      </w:rPr>
    </w:lvl>
    <w:lvl w:ilvl="8">
      <w:start w:val="1"/>
      <w:numFmt w:val="lowerRoman"/>
      <w:pStyle w:val="ExhibitLevel9"/>
      <w:lvlText w:val="%9."/>
      <w:lvlJc w:val="left"/>
      <w:pPr>
        <w:tabs>
          <w:tab w:val="num" w:pos="720"/>
        </w:tabs>
        <w:ind w:left="6480" w:hanging="720"/>
      </w:pPr>
      <w:rPr>
        <w:rFonts w:hint="default"/>
      </w:rPr>
    </w:lvl>
  </w:abstractNum>
  <w:abstractNum w:abstractNumId="26" w15:restartNumberingAfterBreak="0">
    <w:nsid w:val="59321336"/>
    <w:multiLevelType w:val="hybridMultilevel"/>
    <w:tmpl w:val="F2FAEE16"/>
    <w:lvl w:ilvl="0" w:tplc="04090017">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C01131"/>
    <w:multiLevelType w:val="multilevel"/>
    <w:tmpl w:val="350A230A"/>
    <w:lvl w:ilvl="0">
      <w:start w:val="1"/>
      <w:numFmt w:val="bullet"/>
      <w:pStyle w:val="BHead"/>
      <w:lvlText w:val=""/>
      <w:lvlJc w:val="left"/>
      <w:pPr>
        <w:tabs>
          <w:tab w:val="num" w:pos="644"/>
        </w:tabs>
        <w:ind w:left="567" w:hanging="283"/>
      </w:pPr>
      <w:rPr>
        <w:rFonts w:ascii="Symbol" w:hAnsi="Symbol" w:hint="default"/>
      </w:rPr>
    </w:lvl>
    <w:lvl w:ilvl="1">
      <w:start w:val="1"/>
      <w:numFmt w:val="lowerLetter"/>
      <w:lvlText w:val="(%2)"/>
      <w:lvlJc w:val="left"/>
      <w:pPr>
        <w:tabs>
          <w:tab w:val="num" w:pos="0"/>
        </w:tabs>
        <w:ind w:left="2268" w:hanging="1134"/>
      </w:pPr>
      <w:rPr>
        <w:rFonts w:cs="Times New Roman"/>
      </w:rPr>
    </w:lvl>
    <w:lvl w:ilvl="2">
      <w:start w:val="1"/>
      <w:numFmt w:val="lowerRoman"/>
      <w:lvlText w:val="(%3)"/>
      <w:lvlJc w:val="left"/>
      <w:pPr>
        <w:tabs>
          <w:tab w:val="num" w:pos="0"/>
        </w:tabs>
        <w:ind w:left="3402" w:hanging="1134"/>
      </w:pPr>
      <w:rPr>
        <w:rFonts w:cs="Times New Roman"/>
      </w:rPr>
    </w:lvl>
    <w:lvl w:ilvl="3">
      <w:start w:val="1"/>
      <w:numFmt w:val="upperLetter"/>
      <w:lvlText w:val="%4."/>
      <w:lvlJc w:val="left"/>
      <w:pPr>
        <w:tabs>
          <w:tab w:val="num" w:pos="0"/>
        </w:tabs>
        <w:ind w:left="4536" w:hanging="1134"/>
      </w:pPr>
      <w:rPr>
        <w:rFonts w:cs="Times New Roman"/>
      </w:rPr>
    </w:lvl>
    <w:lvl w:ilvl="4">
      <w:start w:val="1"/>
      <w:numFmt w:val="upperRoman"/>
      <w:lvlText w:val="%5."/>
      <w:lvlJc w:val="left"/>
      <w:pPr>
        <w:tabs>
          <w:tab w:val="num" w:pos="0"/>
        </w:tabs>
        <w:ind w:left="5670" w:hanging="1134"/>
      </w:pPr>
      <w:rPr>
        <w:rFonts w:cs="Times New Roman"/>
      </w:rPr>
    </w:lvl>
    <w:lvl w:ilvl="5">
      <w:start w:val="1"/>
      <w:numFmt w:val="lowerLetter"/>
      <w:lvlText w:val="(%6)"/>
      <w:lvlJc w:val="left"/>
      <w:pPr>
        <w:tabs>
          <w:tab w:val="num" w:pos="0"/>
        </w:tabs>
        <w:ind w:left="6379" w:hanging="709"/>
      </w:pPr>
      <w:rPr>
        <w:rFonts w:cs="Times New Roman"/>
      </w:rPr>
    </w:lvl>
    <w:lvl w:ilvl="6">
      <w:start w:val="1"/>
      <w:numFmt w:val="lowerRoman"/>
      <w:lvlText w:val="(%7)"/>
      <w:lvlJc w:val="left"/>
      <w:pPr>
        <w:tabs>
          <w:tab w:val="num" w:pos="0"/>
        </w:tabs>
        <w:ind w:left="7088" w:hanging="709"/>
      </w:pPr>
      <w:rPr>
        <w:rFonts w:cs="Times New Roman"/>
      </w:rPr>
    </w:lvl>
    <w:lvl w:ilvl="7">
      <w:start w:val="1"/>
      <w:numFmt w:val="lowerLetter"/>
      <w:lvlText w:val="(%8)"/>
      <w:lvlJc w:val="left"/>
      <w:pPr>
        <w:tabs>
          <w:tab w:val="num" w:pos="0"/>
        </w:tabs>
        <w:ind w:left="7797" w:hanging="709"/>
      </w:pPr>
      <w:rPr>
        <w:rFonts w:cs="Times New Roman"/>
      </w:rPr>
    </w:lvl>
    <w:lvl w:ilvl="8">
      <w:start w:val="1"/>
      <w:numFmt w:val="lowerRoman"/>
      <w:lvlText w:val="(%9)"/>
      <w:lvlJc w:val="left"/>
      <w:pPr>
        <w:tabs>
          <w:tab w:val="num" w:pos="0"/>
        </w:tabs>
        <w:ind w:left="8506" w:hanging="709"/>
      </w:pPr>
      <w:rPr>
        <w:rFonts w:cs="Times New Roman"/>
      </w:rPr>
    </w:lvl>
  </w:abstractNum>
  <w:abstractNum w:abstractNumId="28" w15:restartNumberingAfterBreak="0">
    <w:nsid w:val="5C167D64"/>
    <w:multiLevelType w:val="multilevel"/>
    <w:tmpl w:val="9FFC0B0E"/>
    <w:lvl w:ilvl="0">
      <w:start w:val="1"/>
      <w:numFmt w:val="decimal"/>
      <w:pStyle w:val="Heading1"/>
      <w:isLgl/>
      <w:lvlText w:val="%1."/>
      <w:lvlJc w:val="left"/>
      <w:pPr>
        <w:tabs>
          <w:tab w:val="num" w:pos="851"/>
        </w:tabs>
        <w:ind w:left="851" w:hanging="851"/>
      </w:pPr>
      <w:rPr>
        <w:rFonts w:cs="Times New Roman"/>
      </w:rPr>
    </w:lvl>
    <w:lvl w:ilvl="1">
      <w:start w:val="1"/>
      <w:numFmt w:val="decimal"/>
      <w:pStyle w:val="Heading2"/>
      <w:lvlText w:val="%1.%2"/>
      <w:lvlJc w:val="left"/>
      <w:pPr>
        <w:tabs>
          <w:tab w:val="num" w:pos="851"/>
        </w:tabs>
        <w:ind w:left="851" w:hanging="851"/>
      </w:pPr>
      <w:rPr>
        <w:rFonts w:cs="Times New Roman"/>
        <w:b/>
      </w:rPr>
    </w:lvl>
    <w:lvl w:ilvl="2">
      <w:start w:val="1"/>
      <w:numFmt w:val="decimal"/>
      <w:pStyle w:val="Heading3"/>
      <w:lvlText w:val="%1.%2.%3"/>
      <w:lvlJc w:val="left"/>
      <w:pPr>
        <w:tabs>
          <w:tab w:val="num" w:pos="851"/>
        </w:tabs>
        <w:ind w:left="851" w:hanging="851"/>
      </w:pPr>
      <w:rPr>
        <w:rFonts w:cs="Times New Roman"/>
      </w:rPr>
    </w:lvl>
    <w:lvl w:ilvl="3">
      <w:start w:val="1"/>
      <w:numFmt w:val="decimal"/>
      <w:pStyle w:val="Bodytext4Numbering"/>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65A70134"/>
    <w:multiLevelType w:val="multilevel"/>
    <w:tmpl w:val="9E8A8D34"/>
    <w:lvl w:ilvl="0">
      <w:start w:val="1"/>
      <w:numFmt w:val="bullet"/>
      <w:pStyle w:val="Bullet10"/>
      <w:lvlText w:val=""/>
      <w:lvlJc w:val="left"/>
      <w:pPr>
        <w:tabs>
          <w:tab w:val="num" w:pos="644"/>
        </w:tabs>
        <w:ind w:left="567" w:hanging="283"/>
      </w:pPr>
      <w:rPr>
        <w:rFonts w:ascii="Symbol" w:hAnsi="Symbol" w:hint="default"/>
      </w:rPr>
    </w:lvl>
    <w:lvl w:ilvl="1">
      <w:start w:val="1"/>
      <w:numFmt w:val="bullet"/>
      <w:pStyle w:val="Bullet2"/>
      <w:lvlText w:val=""/>
      <w:lvlJc w:val="left"/>
      <w:pPr>
        <w:tabs>
          <w:tab w:val="num" w:pos="1211"/>
        </w:tabs>
        <w:ind w:left="1134" w:hanging="283"/>
      </w:pPr>
      <w:rPr>
        <w:rFonts w:ascii="Symbol" w:hAnsi="Symbol" w:hint="default"/>
      </w:rPr>
    </w:lvl>
    <w:lvl w:ilvl="2">
      <w:start w:val="1"/>
      <w:numFmt w:val="lowerRoman"/>
      <w:lvlText w:val="(%3)"/>
      <w:lvlJc w:val="left"/>
      <w:pPr>
        <w:tabs>
          <w:tab w:val="num" w:pos="0"/>
        </w:tabs>
        <w:ind w:left="3402" w:hanging="1134"/>
      </w:pPr>
      <w:rPr>
        <w:rFonts w:cs="Times New Roman"/>
      </w:rPr>
    </w:lvl>
    <w:lvl w:ilvl="3">
      <w:start w:val="1"/>
      <w:numFmt w:val="upperLetter"/>
      <w:lvlText w:val="%4."/>
      <w:lvlJc w:val="left"/>
      <w:pPr>
        <w:tabs>
          <w:tab w:val="num" w:pos="0"/>
        </w:tabs>
        <w:ind w:left="4536" w:hanging="1134"/>
      </w:pPr>
      <w:rPr>
        <w:rFonts w:cs="Times New Roman"/>
      </w:rPr>
    </w:lvl>
    <w:lvl w:ilvl="4">
      <w:start w:val="1"/>
      <w:numFmt w:val="upperRoman"/>
      <w:lvlText w:val="%5."/>
      <w:lvlJc w:val="left"/>
      <w:pPr>
        <w:tabs>
          <w:tab w:val="num" w:pos="0"/>
        </w:tabs>
        <w:ind w:left="5670" w:hanging="1134"/>
      </w:pPr>
      <w:rPr>
        <w:rFonts w:cs="Times New Roman"/>
      </w:rPr>
    </w:lvl>
    <w:lvl w:ilvl="5">
      <w:start w:val="1"/>
      <w:numFmt w:val="lowerLetter"/>
      <w:lvlText w:val="(%6)"/>
      <w:lvlJc w:val="left"/>
      <w:pPr>
        <w:tabs>
          <w:tab w:val="num" w:pos="0"/>
        </w:tabs>
        <w:ind w:left="6379" w:hanging="709"/>
      </w:pPr>
      <w:rPr>
        <w:rFonts w:cs="Times New Roman"/>
      </w:rPr>
    </w:lvl>
    <w:lvl w:ilvl="6">
      <w:start w:val="1"/>
      <w:numFmt w:val="lowerRoman"/>
      <w:lvlText w:val="(%7)"/>
      <w:lvlJc w:val="left"/>
      <w:pPr>
        <w:tabs>
          <w:tab w:val="num" w:pos="0"/>
        </w:tabs>
        <w:ind w:left="7088" w:hanging="709"/>
      </w:pPr>
      <w:rPr>
        <w:rFonts w:cs="Times New Roman"/>
      </w:rPr>
    </w:lvl>
    <w:lvl w:ilvl="7">
      <w:start w:val="1"/>
      <w:numFmt w:val="lowerLetter"/>
      <w:lvlText w:val="(%8)"/>
      <w:lvlJc w:val="left"/>
      <w:pPr>
        <w:tabs>
          <w:tab w:val="num" w:pos="0"/>
        </w:tabs>
        <w:ind w:left="7797" w:hanging="709"/>
      </w:pPr>
      <w:rPr>
        <w:rFonts w:cs="Times New Roman"/>
      </w:rPr>
    </w:lvl>
    <w:lvl w:ilvl="8">
      <w:start w:val="1"/>
      <w:numFmt w:val="lowerRoman"/>
      <w:lvlText w:val="(%9)"/>
      <w:lvlJc w:val="left"/>
      <w:pPr>
        <w:tabs>
          <w:tab w:val="num" w:pos="0"/>
        </w:tabs>
        <w:ind w:left="8506" w:hanging="709"/>
      </w:pPr>
      <w:rPr>
        <w:rFonts w:cs="Times New Roman"/>
      </w:rPr>
    </w:lvl>
  </w:abstractNum>
  <w:abstractNum w:abstractNumId="30" w15:restartNumberingAfterBreak="0">
    <w:nsid w:val="6603526B"/>
    <w:multiLevelType w:val="hybridMultilevel"/>
    <w:tmpl w:val="B9A2133A"/>
    <w:lvl w:ilvl="0" w:tplc="5AAA8D4A">
      <w:start w:val="1"/>
      <w:numFmt w:val="decimal"/>
      <w:lvlText w:val="3.%1"/>
      <w:lvlJc w:val="left"/>
      <w:pPr>
        <w:ind w:left="1440" w:hanging="360"/>
      </w:pPr>
      <w:rPr>
        <w:rFonts w:ascii="Garamond" w:hAnsi="Garamon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B61BB9"/>
    <w:multiLevelType w:val="hybridMultilevel"/>
    <w:tmpl w:val="B5FC35F6"/>
    <w:lvl w:ilvl="0" w:tplc="8B58166C">
      <w:start w:val="1"/>
      <w:numFmt w:val="decimal"/>
      <w:lvlText w:val="%1."/>
      <w:lvlJc w:val="left"/>
      <w:pPr>
        <w:ind w:left="720" w:hanging="360"/>
      </w:pPr>
      <w:rPr>
        <w:rFonts w:ascii="Garamond" w:hAnsi="Garamon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E878A0"/>
    <w:multiLevelType w:val="singleLevel"/>
    <w:tmpl w:val="E808FDAC"/>
    <w:lvl w:ilvl="0">
      <w:start w:val="1"/>
      <w:numFmt w:val="decimal"/>
      <w:pStyle w:val="EMList1"/>
      <w:lvlText w:val="%1)"/>
      <w:lvlJc w:val="left"/>
      <w:pPr>
        <w:tabs>
          <w:tab w:val="num" w:pos="3420"/>
        </w:tabs>
        <w:ind w:left="3420" w:hanging="360"/>
      </w:pPr>
      <w:rPr>
        <w:rFonts w:hint="default"/>
      </w:rPr>
    </w:lvl>
  </w:abstractNum>
  <w:abstractNum w:abstractNumId="33" w15:restartNumberingAfterBreak="0">
    <w:nsid w:val="76E20D81"/>
    <w:multiLevelType w:val="multilevel"/>
    <w:tmpl w:val="4774895E"/>
    <w:lvl w:ilvl="0">
      <w:start w:val="1"/>
      <w:numFmt w:val="decimal"/>
      <w:suff w:val="nothing"/>
      <w:lvlText w:val="Schedule %1"/>
      <w:lvlJc w:val="left"/>
      <w:rPr>
        <w:rFonts w:ascii="Arial" w:hAnsi="Arial" w:cs="Times New Roman" w:hint="default"/>
        <w:b/>
        <w:i w:val="0"/>
        <w:kern w:val="0"/>
        <w:sz w:val="20"/>
      </w:rPr>
    </w:lvl>
    <w:lvl w:ilvl="1">
      <w:start w:val="1"/>
      <w:numFmt w:val="decimal"/>
      <w:lvlText w:val="%2."/>
      <w:lvlJc w:val="left"/>
      <w:pPr>
        <w:tabs>
          <w:tab w:val="num" w:pos="720"/>
        </w:tabs>
        <w:ind w:left="720" w:hanging="720"/>
      </w:pPr>
      <w:rPr>
        <w:rFonts w:ascii="Arial" w:hAnsi="Arial" w:cs="Times New Roman" w:hint="default"/>
        <w:b/>
        <w:i w:val="0"/>
        <w:kern w:val="0"/>
        <w:sz w:val="20"/>
      </w:rPr>
    </w:lvl>
    <w:lvl w:ilvl="2">
      <w:start w:val="1"/>
      <w:numFmt w:val="decimal"/>
      <w:lvlText w:val="%2.%3"/>
      <w:lvlJc w:val="left"/>
      <w:pPr>
        <w:tabs>
          <w:tab w:val="num" w:pos="720"/>
        </w:tabs>
        <w:ind w:left="720" w:hanging="720"/>
      </w:pPr>
      <w:rPr>
        <w:rFonts w:ascii="Arial" w:hAnsi="Arial" w:cs="Times New Roman" w:hint="default"/>
        <w:b w:val="0"/>
        <w:i w:val="0"/>
        <w:sz w:val="20"/>
      </w:rPr>
    </w:lvl>
    <w:lvl w:ilvl="3">
      <w:start w:val="1"/>
      <w:numFmt w:val="lowerLetter"/>
      <w:lvlText w:val="(%4)"/>
      <w:lvlJc w:val="left"/>
      <w:pPr>
        <w:tabs>
          <w:tab w:val="num" w:pos="720"/>
        </w:tabs>
        <w:ind w:left="1440" w:hanging="720"/>
      </w:pPr>
      <w:rPr>
        <w:rFonts w:ascii="Arial" w:hAnsi="Arial" w:cs="Times New Roman" w:hint="default"/>
        <w:b w:val="0"/>
        <w:i w:val="0"/>
        <w:sz w:val="20"/>
      </w:rPr>
    </w:lvl>
    <w:lvl w:ilvl="4">
      <w:start w:val="1"/>
      <w:numFmt w:val="lowerRoman"/>
      <w:lvlText w:val="(%5)"/>
      <w:lvlJc w:val="left"/>
      <w:pPr>
        <w:tabs>
          <w:tab w:val="num" w:pos="720"/>
        </w:tabs>
        <w:ind w:left="2160" w:hanging="720"/>
      </w:pPr>
      <w:rPr>
        <w:rFonts w:ascii="Arial" w:hAnsi="Arial" w:cs="Times New Roman" w:hint="default"/>
        <w:b w:val="0"/>
        <w:i w:val="0"/>
        <w:sz w:val="20"/>
      </w:rPr>
    </w:lvl>
    <w:lvl w:ilvl="5">
      <w:start w:val="1"/>
      <w:numFmt w:val="upperLetter"/>
      <w:lvlText w:val="(%6)"/>
      <w:lvlJc w:val="left"/>
      <w:pPr>
        <w:tabs>
          <w:tab w:val="num" w:pos="720"/>
        </w:tabs>
        <w:ind w:left="3600" w:hanging="720"/>
      </w:pPr>
      <w:rPr>
        <w:rFonts w:ascii="Arial" w:hAnsi="Arial" w:cs="Times New Roman" w:hint="default"/>
        <w:b w:val="0"/>
        <w:i w:val="0"/>
        <w:sz w:val="20"/>
      </w:rPr>
    </w:lvl>
    <w:lvl w:ilvl="6">
      <w:start w:val="1"/>
      <w:numFmt w:val="lowerLetter"/>
      <w:lvlText w:val="%7."/>
      <w:lvlJc w:val="left"/>
      <w:pPr>
        <w:tabs>
          <w:tab w:val="num" w:pos="720"/>
        </w:tabs>
        <w:ind w:left="4320" w:hanging="720"/>
      </w:pPr>
      <w:rPr>
        <w:rFonts w:ascii="Arial" w:hAnsi="Arial" w:cs="Times New Roman" w:hint="default"/>
        <w:b w:val="0"/>
        <w:i w:val="0"/>
        <w:sz w:val="20"/>
      </w:rPr>
    </w:lvl>
    <w:lvl w:ilvl="7">
      <w:start w:val="1"/>
      <w:numFmt w:val="decimal"/>
      <w:lvlText w:val="%8"/>
      <w:lvlJc w:val="left"/>
      <w:pPr>
        <w:tabs>
          <w:tab w:val="num" w:pos="720"/>
        </w:tabs>
        <w:ind w:left="5040" w:hanging="720"/>
      </w:pPr>
      <w:rPr>
        <w:rFonts w:ascii="Arial" w:hAnsi="Arial" w:cs="Times New Roman" w:hint="default"/>
        <w:b w:val="0"/>
        <w:i w:val="0"/>
        <w:sz w:val="20"/>
      </w:rPr>
    </w:lvl>
    <w:lvl w:ilvl="8">
      <w:start w:val="1"/>
      <w:numFmt w:val="decimal"/>
      <w:lvlText w:val="%9."/>
      <w:lvlJc w:val="left"/>
      <w:pPr>
        <w:tabs>
          <w:tab w:val="num" w:pos="720"/>
        </w:tabs>
        <w:ind w:left="5760" w:hanging="720"/>
      </w:pPr>
      <w:rPr>
        <w:rFonts w:ascii="Arial" w:hAnsi="Arial" w:cs="Times New Roman" w:hint="default"/>
        <w:b w:val="0"/>
        <w:i w:val="0"/>
        <w:sz w:val="20"/>
      </w:rPr>
    </w:lvl>
  </w:abstractNum>
  <w:abstractNum w:abstractNumId="34" w15:restartNumberingAfterBreak="0">
    <w:nsid w:val="7D0909F0"/>
    <w:multiLevelType w:val="hybridMultilevel"/>
    <w:tmpl w:val="00007630"/>
    <w:lvl w:ilvl="0" w:tplc="A8EA8DC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99349718">
    <w:abstractNumId w:val="28"/>
  </w:num>
  <w:num w:numId="2" w16cid:durableId="712732082">
    <w:abstractNumId w:val="15"/>
  </w:num>
  <w:num w:numId="3" w16cid:durableId="1615675572">
    <w:abstractNumId w:val="29"/>
  </w:num>
  <w:num w:numId="4" w16cid:durableId="2006009751">
    <w:abstractNumId w:val="27"/>
  </w:num>
  <w:num w:numId="5" w16cid:durableId="2068139656">
    <w:abstractNumId w:val="0"/>
  </w:num>
  <w:num w:numId="6" w16cid:durableId="1360204767">
    <w:abstractNumId w:val="12"/>
  </w:num>
  <w:num w:numId="7" w16cid:durableId="470178408">
    <w:abstractNumId w:val="32"/>
  </w:num>
  <w:num w:numId="8" w16cid:durableId="2122141970">
    <w:abstractNumId w:val="16"/>
  </w:num>
  <w:num w:numId="9" w16cid:durableId="1285576195">
    <w:abstractNumId w:val="26"/>
  </w:num>
  <w:num w:numId="10" w16cid:durableId="1684550257">
    <w:abstractNumId w:val="11"/>
  </w:num>
  <w:num w:numId="11" w16cid:durableId="213347719">
    <w:abstractNumId w:val="18"/>
  </w:num>
  <w:num w:numId="12" w16cid:durableId="1438333264">
    <w:abstractNumId w:val="33"/>
  </w:num>
  <w:num w:numId="13" w16cid:durableId="1145046086">
    <w:abstractNumId w:val="6"/>
  </w:num>
  <w:num w:numId="14" w16cid:durableId="2060549150">
    <w:abstractNumId w:val="21"/>
  </w:num>
  <w:num w:numId="15" w16cid:durableId="1666738916">
    <w:abstractNumId w:val="24"/>
  </w:num>
  <w:num w:numId="16" w16cid:durableId="6314446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4826147">
    <w:abstractNumId w:val="10"/>
  </w:num>
  <w:num w:numId="18" w16cid:durableId="57672634">
    <w:abstractNumId w:val="4"/>
  </w:num>
  <w:num w:numId="19" w16cid:durableId="5018208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0790687">
    <w:abstractNumId w:val="20"/>
  </w:num>
  <w:num w:numId="21" w16cid:durableId="1560164056">
    <w:abstractNumId w:val="1"/>
  </w:num>
  <w:num w:numId="22" w16cid:durableId="2051568687">
    <w:abstractNumId w:val="25"/>
  </w:num>
  <w:num w:numId="23" w16cid:durableId="901407496">
    <w:abstractNumId w:val="9"/>
  </w:num>
  <w:num w:numId="24" w16cid:durableId="1808813086">
    <w:abstractNumId w:val="8"/>
  </w:num>
  <w:num w:numId="25" w16cid:durableId="550456533">
    <w:abstractNumId w:val="34"/>
  </w:num>
  <w:num w:numId="26" w16cid:durableId="1951741010">
    <w:abstractNumId w:val="2"/>
  </w:num>
  <w:num w:numId="27" w16cid:durableId="1486974387">
    <w:abstractNumId w:val="31"/>
  </w:num>
  <w:num w:numId="28" w16cid:durableId="1202285444">
    <w:abstractNumId w:val="23"/>
  </w:num>
  <w:num w:numId="29" w16cid:durableId="1868366963">
    <w:abstractNumId w:val="3"/>
  </w:num>
  <w:num w:numId="30" w16cid:durableId="356464274">
    <w:abstractNumId w:val="5"/>
  </w:num>
  <w:num w:numId="31" w16cid:durableId="1515612842">
    <w:abstractNumId w:val="14"/>
  </w:num>
  <w:num w:numId="32" w16cid:durableId="1170175260">
    <w:abstractNumId w:val="13"/>
  </w:num>
  <w:num w:numId="33" w16cid:durableId="367342055">
    <w:abstractNumId w:val="30"/>
  </w:num>
  <w:num w:numId="34" w16cid:durableId="942154468">
    <w:abstractNumId w:val="17"/>
  </w:num>
  <w:num w:numId="35" w16cid:durableId="1531257734">
    <w:abstractNumId w:val="22"/>
  </w:num>
  <w:num w:numId="36" w16cid:durableId="368577740">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64F"/>
    <w:rsid w:val="00005C07"/>
    <w:rsid w:val="00010DA7"/>
    <w:rsid w:val="000128A5"/>
    <w:rsid w:val="000139FB"/>
    <w:rsid w:val="00022826"/>
    <w:rsid w:val="00024314"/>
    <w:rsid w:val="000245CF"/>
    <w:rsid w:val="00026194"/>
    <w:rsid w:val="00032A85"/>
    <w:rsid w:val="00032BA5"/>
    <w:rsid w:val="00035DF0"/>
    <w:rsid w:val="000406DA"/>
    <w:rsid w:val="00040D1B"/>
    <w:rsid w:val="00041554"/>
    <w:rsid w:val="000526FB"/>
    <w:rsid w:val="0005366D"/>
    <w:rsid w:val="00057958"/>
    <w:rsid w:val="00063F7A"/>
    <w:rsid w:val="000652BB"/>
    <w:rsid w:val="00071CB4"/>
    <w:rsid w:val="00075D5C"/>
    <w:rsid w:val="0008096C"/>
    <w:rsid w:val="0008269F"/>
    <w:rsid w:val="00082784"/>
    <w:rsid w:val="000830AF"/>
    <w:rsid w:val="000843C4"/>
    <w:rsid w:val="00086319"/>
    <w:rsid w:val="00095ABF"/>
    <w:rsid w:val="00097EBA"/>
    <w:rsid w:val="000B3754"/>
    <w:rsid w:val="000B4C28"/>
    <w:rsid w:val="000B6508"/>
    <w:rsid w:val="000C0FB7"/>
    <w:rsid w:val="000C12E3"/>
    <w:rsid w:val="000C316A"/>
    <w:rsid w:val="000C3D53"/>
    <w:rsid w:val="000C40B6"/>
    <w:rsid w:val="000C43A1"/>
    <w:rsid w:val="000D3685"/>
    <w:rsid w:val="000D6195"/>
    <w:rsid w:val="000E395D"/>
    <w:rsid w:val="000E6555"/>
    <w:rsid w:val="000F013B"/>
    <w:rsid w:val="00102480"/>
    <w:rsid w:val="001118CD"/>
    <w:rsid w:val="001126A2"/>
    <w:rsid w:val="0012289F"/>
    <w:rsid w:val="00124159"/>
    <w:rsid w:val="0013593D"/>
    <w:rsid w:val="00135A46"/>
    <w:rsid w:val="00135CC7"/>
    <w:rsid w:val="00135F87"/>
    <w:rsid w:val="00144BDA"/>
    <w:rsid w:val="00151BC6"/>
    <w:rsid w:val="00153594"/>
    <w:rsid w:val="00160401"/>
    <w:rsid w:val="0016133E"/>
    <w:rsid w:val="001632BF"/>
    <w:rsid w:val="00164522"/>
    <w:rsid w:val="00167B55"/>
    <w:rsid w:val="0017159A"/>
    <w:rsid w:val="0017589E"/>
    <w:rsid w:val="001768C4"/>
    <w:rsid w:val="00183874"/>
    <w:rsid w:val="001871D1"/>
    <w:rsid w:val="001908CB"/>
    <w:rsid w:val="00193598"/>
    <w:rsid w:val="00193896"/>
    <w:rsid w:val="001954C0"/>
    <w:rsid w:val="001B0968"/>
    <w:rsid w:val="001B309E"/>
    <w:rsid w:val="001B797B"/>
    <w:rsid w:val="001C28B6"/>
    <w:rsid w:val="001C2A8C"/>
    <w:rsid w:val="001C2B78"/>
    <w:rsid w:val="001C7369"/>
    <w:rsid w:val="001C744D"/>
    <w:rsid w:val="001D66FA"/>
    <w:rsid w:val="001D7C65"/>
    <w:rsid w:val="001E2940"/>
    <w:rsid w:val="001E5AEA"/>
    <w:rsid w:val="001E723B"/>
    <w:rsid w:val="001E7398"/>
    <w:rsid w:val="001F190E"/>
    <w:rsid w:val="001F1EFC"/>
    <w:rsid w:val="001F213A"/>
    <w:rsid w:val="001F4966"/>
    <w:rsid w:val="001F5432"/>
    <w:rsid w:val="001F6A06"/>
    <w:rsid w:val="002006E5"/>
    <w:rsid w:val="00201C24"/>
    <w:rsid w:val="00204B66"/>
    <w:rsid w:val="0021105B"/>
    <w:rsid w:val="002136C7"/>
    <w:rsid w:val="00217FEC"/>
    <w:rsid w:val="002207C7"/>
    <w:rsid w:val="00220C29"/>
    <w:rsid w:val="002216A6"/>
    <w:rsid w:val="00234314"/>
    <w:rsid w:val="00242AC3"/>
    <w:rsid w:val="00242F2D"/>
    <w:rsid w:val="002501CC"/>
    <w:rsid w:val="002659B6"/>
    <w:rsid w:val="002667CE"/>
    <w:rsid w:val="00271A45"/>
    <w:rsid w:val="002742FB"/>
    <w:rsid w:val="00280436"/>
    <w:rsid w:val="00280EC1"/>
    <w:rsid w:val="00285636"/>
    <w:rsid w:val="0028752A"/>
    <w:rsid w:val="002875E4"/>
    <w:rsid w:val="00290612"/>
    <w:rsid w:val="00291918"/>
    <w:rsid w:val="002930BF"/>
    <w:rsid w:val="0029494A"/>
    <w:rsid w:val="002A0EB3"/>
    <w:rsid w:val="002A17C9"/>
    <w:rsid w:val="002A5021"/>
    <w:rsid w:val="002A726E"/>
    <w:rsid w:val="002B5649"/>
    <w:rsid w:val="002C3B69"/>
    <w:rsid w:val="002C42B5"/>
    <w:rsid w:val="002C7305"/>
    <w:rsid w:val="002C7475"/>
    <w:rsid w:val="002D53B6"/>
    <w:rsid w:val="002E07BC"/>
    <w:rsid w:val="002E51A3"/>
    <w:rsid w:val="002E6238"/>
    <w:rsid w:val="002E71F1"/>
    <w:rsid w:val="002E76DA"/>
    <w:rsid w:val="002F20E8"/>
    <w:rsid w:val="002F6D43"/>
    <w:rsid w:val="002F776E"/>
    <w:rsid w:val="00302246"/>
    <w:rsid w:val="0030536C"/>
    <w:rsid w:val="003123D0"/>
    <w:rsid w:val="00317BA8"/>
    <w:rsid w:val="00321252"/>
    <w:rsid w:val="0032575F"/>
    <w:rsid w:val="003269A0"/>
    <w:rsid w:val="00330E40"/>
    <w:rsid w:val="003332A9"/>
    <w:rsid w:val="003377EE"/>
    <w:rsid w:val="003418F6"/>
    <w:rsid w:val="00342FAC"/>
    <w:rsid w:val="003466F0"/>
    <w:rsid w:val="003470D5"/>
    <w:rsid w:val="00351177"/>
    <w:rsid w:val="00352C53"/>
    <w:rsid w:val="00353991"/>
    <w:rsid w:val="00355F1A"/>
    <w:rsid w:val="00361D6E"/>
    <w:rsid w:val="00362377"/>
    <w:rsid w:val="00364FBC"/>
    <w:rsid w:val="00365031"/>
    <w:rsid w:val="003722F9"/>
    <w:rsid w:val="00374774"/>
    <w:rsid w:val="00376D26"/>
    <w:rsid w:val="00382390"/>
    <w:rsid w:val="00382D3E"/>
    <w:rsid w:val="003862F0"/>
    <w:rsid w:val="0039345E"/>
    <w:rsid w:val="0039461D"/>
    <w:rsid w:val="003975B7"/>
    <w:rsid w:val="003A5C21"/>
    <w:rsid w:val="003A69B2"/>
    <w:rsid w:val="003B0E25"/>
    <w:rsid w:val="003B5923"/>
    <w:rsid w:val="003B6818"/>
    <w:rsid w:val="003C0DD9"/>
    <w:rsid w:val="003C10AC"/>
    <w:rsid w:val="003C19D5"/>
    <w:rsid w:val="003D0AF7"/>
    <w:rsid w:val="003D0B22"/>
    <w:rsid w:val="003D1F05"/>
    <w:rsid w:val="003E2F70"/>
    <w:rsid w:val="003F0001"/>
    <w:rsid w:val="003F2DFA"/>
    <w:rsid w:val="003F4763"/>
    <w:rsid w:val="003F54FF"/>
    <w:rsid w:val="003F55DF"/>
    <w:rsid w:val="003F56E6"/>
    <w:rsid w:val="003F6AD6"/>
    <w:rsid w:val="003F6ED7"/>
    <w:rsid w:val="00410C08"/>
    <w:rsid w:val="00412A04"/>
    <w:rsid w:val="00414747"/>
    <w:rsid w:val="00415981"/>
    <w:rsid w:val="00421847"/>
    <w:rsid w:val="00424C60"/>
    <w:rsid w:val="00425124"/>
    <w:rsid w:val="00433DCB"/>
    <w:rsid w:val="00434B5F"/>
    <w:rsid w:val="00436495"/>
    <w:rsid w:val="004376D1"/>
    <w:rsid w:val="0044150D"/>
    <w:rsid w:val="00444ED2"/>
    <w:rsid w:val="00453646"/>
    <w:rsid w:val="00453C7E"/>
    <w:rsid w:val="00464B0A"/>
    <w:rsid w:val="004657EB"/>
    <w:rsid w:val="00465EBB"/>
    <w:rsid w:val="00475000"/>
    <w:rsid w:val="004756AB"/>
    <w:rsid w:val="00482CEF"/>
    <w:rsid w:val="00483311"/>
    <w:rsid w:val="004853D5"/>
    <w:rsid w:val="00493784"/>
    <w:rsid w:val="004953DE"/>
    <w:rsid w:val="004A0EEC"/>
    <w:rsid w:val="004A336D"/>
    <w:rsid w:val="004A760C"/>
    <w:rsid w:val="004C11FD"/>
    <w:rsid w:val="004C1832"/>
    <w:rsid w:val="004C1BCE"/>
    <w:rsid w:val="004C2DA4"/>
    <w:rsid w:val="004C59E9"/>
    <w:rsid w:val="004C6D79"/>
    <w:rsid w:val="004C7117"/>
    <w:rsid w:val="004C7D24"/>
    <w:rsid w:val="004C7F5B"/>
    <w:rsid w:val="004D03D3"/>
    <w:rsid w:val="004D0D2B"/>
    <w:rsid w:val="004E09D8"/>
    <w:rsid w:val="004E2432"/>
    <w:rsid w:val="004E2E9F"/>
    <w:rsid w:val="004E3838"/>
    <w:rsid w:val="004F4A52"/>
    <w:rsid w:val="004F6D95"/>
    <w:rsid w:val="00500CAF"/>
    <w:rsid w:val="005025D0"/>
    <w:rsid w:val="00504181"/>
    <w:rsid w:val="00504251"/>
    <w:rsid w:val="0050619E"/>
    <w:rsid w:val="00506DD0"/>
    <w:rsid w:val="00515475"/>
    <w:rsid w:val="00515CFA"/>
    <w:rsid w:val="005175D0"/>
    <w:rsid w:val="00517DF2"/>
    <w:rsid w:val="00517F00"/>
    <w:rsid w:val="00520500"/>
    <w:rsid w:val="00520A93"/>
    <w:rsid w:val="005212E9"/>
    <w:rsid w:val="005268AC"/>
    <w:rsid w:val="0053029A"/>
    <w:rsid w:val="00530CAD"/>
    <w:rsid w:val="00530FE6"/>
    <w:rsid w:val="005326D5"/>
    <w:rsid w:val="00537AF3"/>
    <w:rsid w:val="00537D72"/>
    <w:rsid w:val="00540D50"/>
    <w:rsid w:val="0054488C"/>
    <w:rsid w:val="00544F28"/>
    <w:rsid w:val="00546BC2"/>
    <w:rsid w:val="00546F16"/>
    <w:rsid w:val="00552861"/>
    <w:rsid w:val="00555644"/>
    <w:rsid w:val="00567363"/>
    <w:rsid w:val="00574D85"/>
    <w:rsid w:val="00575019"/>
    <w:rsid w:val="00577392"/>
    <w:rsid w:val="005778F3"/>
    <w:rsid w:val="00580339"/>
    <w:rsid w:val="0058074A"/>
    <w:rsid w:val="005815F4"/>
    <w:rsid w:val="005862B5"/>
    <w:rsid w:val="00591B8B"/>
    <w:rsid w:val="00597849"/>
    <w:rsid w:val="005A2889"/>
    <w:rsid w:val="005A4C24"/>
    <w:rsid w:val="005A569F"/>
    <w:rsid w:val="005B0B47"/>
    <w:rsid w:val="005B7897"/>
    <w:rsid w:val="005B7A65"/>
    <w:rsid w:val="005B7E41"/>
    <w:rsid w:val="005C01D9"/>
    <w:rsid w:val="005C0395"/>
    <w:rsid w:val="005C78F6"/>
    <w:rsid w:val="005D4FD7"/>
    <w:rsid w:val="005D718F"/>
    <w:rsid w:val="005E1299"/>
    <w:rsid w:val="005E2B53"/>
    <w:rsid w:val="005E55AF"/>
    <w:rsid w:val="005E60E3"/>
    <w:rsid w:val="005E6264"/>
    <w:rsid w:val="005E6912"/>
    <w:rsid w:val="005F3481"/>
    <w:rsid w:val="0060278D"/>
    <w:rsid w:val="006070EA"/>
    <w:rsid w:val="0061431A"/>
    <w:rsid w:val="0061607D"/>
    <w:rsid w:val="00616AE6"/>
    <w:rsid w:val="00616CB1"/>
    <w:rsid w:val="00622571"/>
    <w:rsid w:val="006234E2"/>
    <w:rsid w:val="00625B6F"/>
    <w:rsid w:val="00626E55"/>
    <w:rsid w:val="006270B5"/>
    <w:rsid w:val="006274D5"/>
    <w:rsid w:val="0063530B"/>
    <w:rsid w:val="006418F8"/>
    <w:rsid w:val="00642C02"/>
    <w:rsid w:val="00657371"/>
    <w:rsid w:val="00663589"/>
    <w:rsid w:val="0066559A"/>
    <w:rsid w:val="00667D90"/>
    <w:rsid w:val="0067506D"/>
    <w:rsid w:val="00675D53"/>
    <w:rsid w:val="00682421"/>
    <w:rsid w:val="00684379"/>
    <w:rsid w:val="00684990"/>
    <w:rsid w:val="00684F19"/>
    <w:rsid w:val="0068722A"/>
    <w:rsid w:val="006943F4"/>
    <w:rsid w:val="0069494C"/>
    <w:rsid w:val="006A18F2"/>
    <w:rsid w:val="006A60D5"/>
    <w:rsid w:val="006A70A1"/>
    <w:rsid w:val="006B2C12"/>
    <w:rsid w:val="006B46E4"/>
    <w:rsid w:val="006B5DC7"/>
    <w:rsid w:val="006B6D87"/>
    <w:rsid w:val="006C23E5"/>
    <w:rsid w:val="006C5802"/>
    <w:rsid w:val="006D0460"/>
    <w:rsid w:val="006D1457"/>
    <w:rsid w:val="006D26D3"/>
    <w:rsid w:val="006D6C20"/>
    <w:rsid w:val="006E2D77"/>
    <w:rsid w:val="006E2D82"/>
    <w:rsid w:val="00716449"/>
    <w:rsid w:val="00724688"/>
    <w:rsid w:val="0073325D"/>
    <w:rsid w:val="007378D6"/>
    <w:rsid w:val="00737CA3"/>
    <w:rsid w:val="007419AE"/>
    <w:rsid w:val="00744233"/>
    <w:rsid w:val="00745A5E"/>
    <w:rsid w:val="0075082E"/>
    <w:rsid w:val="007558E3"/>
    <w:rsid w:val="007572DF"/>
    <w:rsid w:val="007630C4"/>
    <w:rsid w:val="00763415"/>
    <w:rsid w:val="00770819"/>
    <w:rsid w:val="00771B76"/>
    <w:rsid w:val="00790995"/>
    <w:rsid w:val="007967BA"/>
    <w:rsid w:val="007A20AA"/>
    <w:rsid w:val="007A637B"/>
    <w:rsid w:val="007B0680"/>
    <w:rsid w:val="007B5421"/>
    <w:rsid w:val="007B5932"/>
    <w:rsid w:val="007C5E29"/>
    <w:rsid w:val="007C6B16"/>
    <w:rsid w:val="007D2F74"/>
    <w:rsid w:val="007D4217"/>
    <w:rsid w:val="007D6594"/>
    <w:rsid w:val="007E0B9E"/>
    <w:rsid w:val="007E749F"/>
    <w:rsid w:val="007F0F27"/>
    <w:rsid w:val="007F275E"/>
    <w:rsid w:val="00804973"/>
    <w:rsid w:val="00805BF9"/>
    <w:rsid w:val="00806636"/>
    <w:rsid w:val="0081493C"/>
    <w:rsid w:val="00822D9B"/>
    <w:rsid w:val="00824BC2"/>
    <w:rsid w:val="0083441D"/>
    <w:rsid w:val="00834D38"/>
    <w:rsid w:val="00837E10"/>
    <w:rsid w:val="00840EFD"/>
    <w:rsid w:val="0085056D"/>
    <w:rsid w:val="00850857"/>
    <w:rsid w:val="0085127F"/>
    <w:rsid w:val="008529C6"/>
    <w:rsid w:val="008542D0"/>
    <w:rsid w:val="00856B34"/>
    <w:rsid w:val="008614DA"/>
    <w:rsid w:val="00861BD1"/>
    <w:rsid w:val="008624EC"/>
    <w:rsid w:val="0086392F"/>
    <w:rsid w:val="008652E2"/>
    <w:rsid w:val="00873A48"/>
    <w:rsid w:val="00874838"/>
    <w:rsid w:val="00876FC0"/>
    <w:rsid w:val="00877DF0"/>
    <w:rsid w:val="00880C82"/>
    <w:rsid w:val="00881D85"/>
    <w:rsid w:val="00881DCE"/>
    <w:rsid w:val="008866A0"/>
    <w:rsid w:val="00890805"/>
    <w:rsid w:val="00891D5F"/>
    <w:rsid w:val="0089258E"/>
    <w:rsid w:val="00895C51"/>
    <w:rsid w:val="00895E53"/>
    <w:rsid w:val="008971CD"/>
    <w:rsid w:val="008B2603"/>
    <w:rsid w:val="008B4272"/>
    <w:rsid w:val="008B4ABA"/>
    <w:rsid w:val="008B616D"/>
    <w:rsid w:val="008B6D39"/>
    <w:rsid w:val="008C01F6"/>
    <w:rsid w:val="008C0A1F"/>
    <w:rsid w:val="008C381B"/>
    <w:rsid w:val="008D040F"/>
    <w:rsid w:val="008D3006"/>
    <w:rsid w:val="008D377B"/>
    <w:rsid w:val="008D6496"/>
    <w:rsid w:val="008E0DE0"/>
    <w:rsid w:val="008E1323"/>
    <w:rsid w:val="008E2FAD"/>
    <w:rsid w:val="008E62BE"/>
    <w:rsid w:val="008F360F"/>
    <w:rsid w:val="008F3D63"/>
    <w:rsid w:val="008F5B65"/>
    <w:rsid w:val="008F74E9"/>
    <w:rsid w:val="00913A67"/>
    <w:rsid w:val="00913BA5"/>
    <w:rsid w:val="00916D76"/>
    <w:rsid w:val="0092315F"/>
    <w:rsid w:val="00926344"/>
    <w:rsid w:val="00932D2C"/>
    <w:rsid w:val="009374EE"/>
    <w:rsid w:val="00957A47"/>
    <w:rsid w:val="00961DA3"/>
    <w:rsid w:val="009639D0"/>
    <w:rsid w:val="00974159"/>
    <w:rsid w:val="00974B08"/>
    <w:rsid w:val="00977258"/>
    <w:rsid w:val="00986AAE"/>
    <w:rsid w:val="00995331"/>
    <w:rsid w:val="00996D04"/>
    <w:rsid w:val="009A60DB"/>
    <w:rsid w:val="009B152F"/>
    <w:rsid w:val="009B377A"/>
    <w:rsid w:val="009B7173"/>
    <w:rsid w:val="009C00E9"/>
    <w:rsid w:val="009C010B"/>
    <w:rsid w:val="009C44D2"/>
    <w:rsid w:val="009D03BD"/>
    <w:rsid w:val="009D1E02"/>
    <w:rsid w:val="009D3302"/>
    <w:rsid w:val="009D3F5D"/>
    <w:rsid w:val="009D5318"/>
    <w:rsid w:val="009D6167"/>
    <w:rsid w:val="009E1AF2"/>
    <w:rsid w:val="009E53AB"/>
    <w:rsid w:val="009E5DE9"/>
    <w:rsid w:val="009E6B0C"/>
    <w:rsid w:val="009F5A26"/>
    <w:rsid w:val="00A02754"/>
    <w:rsid w:val="00A03BE0"/>
    <w:rsid w:val="00A04ABB"/>
    <w:rsid w:val="00A1067F"/>
    <w:rsid w:val="00A10B65"/>
    <w:rsid w:val="00A115D7"/>
    <w:rsid w:val="00A27186"/>
    <w:rsid w:val="00A36898"/>
    <w:rsid w:val="00A37621"/>
    <w:rsid w:val="00A449F9"/>
    <w:rsid w:val="00A628D4"/>
    <w:rsid w:val="00A67438"/>
    <w:rsid w:val="00A74054"/>
    <w:rsid w:val="00A7534C"/>
    <w:rsid w:val="00A77DB5"/>
    <w:rsid w:val="00A8089F"/>
    <w:rsid w:val="00A84AF4"/>
    <w:rsid w:val="00A92E61"/>
    <w:rsid w:val="00AA0479"/>
    <w:rsid w:val="00AA0AAB"/>
    <w:rsid w:val="00AB2B30"/>
    <w:rsid w:val="00AB4A79"/>
    <w:rsid w:val="00AB6FF5"/>
    <w:rsid w:val="00AC0451"/>
    <w:rsid w:val="00AC5E0A"/>
    <w:rsid w:val="00AE3D7D"/>
    <w:rsid w:val="00B00152"/>
    <w:rsid w:val="00B03ACC"/>
    <w:rsid w:val="00B1430D"/>
    <w:rsid w:val="00B17C07"/>
    <w:rsid w:val="00B24B2B"/>
    <w:rsid w:val="00B301C1"/>
    <w:rsid w:val="00B30924"/>
    <w:rsid w:val="00B33E05"/>
    <w:rsid w:val="00B342A0"/>
    <w:rsid w:val="00B34B51"/>
    <w:rsid w:val="00B34B60"/>
    <w:rsid w:val="00B372B1"/>
    <w:rsid w:val="00B40D7D"/>
    <w:rsid w:val="00B41093"/>
    <w:rsid w:val="00B42BEA"/>
    <w:rsid w:val="00B439B4"/>
    <w:rsid w:val="00B46C28"/>
    <w:rsid w:val="00B50B6D"/>
    <w:rsid w:val="00B53ABA"/>
    <w:rsid w:val="00B5602A"/>
    <w:rsid w:val="00B63186"/>
    <w:rsid w:val="00B66F63"/>
    <w:rsid w:val="00B674E9"/>
    <w:rsid w:val="00B73A4E"/>
    <w:rsid w:val="00B73EF6"/>
    <w:rsid w:val="00B768F3"/>
    <w:rsid w:val="00B82941"/>
    <w:rsid w:val="00B8307A"/>
    <w:rsid w:val="00B838F2"/>
    <w:rsid w:val="00B90668"/>
    <w:rsid w:val="00B97DCA"/>
    <w:rsid w:val="00BA0EEE"/>
    <w:rsid w:val="00BA1129"/>
    <w:rsid w:val="00BA2604"/>
    <w:rsid w:val="00BA29E9"/>
    <w:rsid w:val="00BB05B6"/>
    <w:rsid w:val="00BB0B81"/>
    <w:rsid w:val="00BB19BC"/>
    <w:rsid w:val="00BB24EE"/>
    <w:rsid w:val="00BB4AD9"/>
    <w:rsid w:val="00BC28CB"/>
    <w:rsid w:val="00BC39E7"/>
    <w:rsid w:val="00BC6FC4"/>
    <w:rsid w:val="00BD57D3"/>
    <w:rsid w:val="00BD6542"/>
    <w:rsid w:val="00BE15A4"/>
    <w:rsid w:val="00BE311B"/>
    <w:rsid w:val="00BE7333"/>
    <w:rsid w:val="00BF07F8"/>
    <w:rsid w:val="00BF2649"/>
    <w:rsid w:val="00BF3CE2"/>
    <w:rsid w:val="00BF46B6"/>
    <w:rsid w:val="00BF764F"/>
    <w:rsid w:val="00C00972"/>
    <w:rsid w:val="00C01D25"/>
    <w:rsid w:val="00C05243"/>
    <w:rsid w:val="00C14525"/>
    <w:rsid w:val="00C148C9"/>
    <w:rsid w:val="00C156D6"/>
    <w:rsid w:val="00C234ED"/>
    <w:rsid w:val="00C26C7D"/>
    <w:rsid w:val="00C274FB"/>
    <w:rsid w:val="00C3393F"/>
    <w:rsid w:val="00C34C54"/>
    <w:rsid w:val="00C35C63"/>
    <w:rsid w:val="00C407C3"/>
    <w:rsid w:val="00C41860"/>
    <w:rsid w:val="00C420C2"/>
    <w:rsid w:val="00C426A3"/>
    <w:rsid w:val="00C508B6"/>
    <w:rsid w:val="00C556D1"/>
    <w:rsid w:val="00C56814"/>
    <w:rsid w:val="00C61A1B"/>
    <w:rsid w:val="00C62648"/>
    <w:rsid w:val="00C641C1"/>
    <w:rsid w:val="00C66648"/>
    <w:rsid w:val="00C701E9"/>
    <w:rsid w:val="00C74B84"/>
    <w:rsid w:val="00C750B1"/>
    <w:rsid w:val="00C76EDF"/>
    <w:rsid w:val="00C778B6"/>
    <w:rsid w:val="00C81C5E"/>
    <w:rsid w:val="00C83C95"/>
    <w:rsid w:val="00C85841"/>
    <w:rsid w:val="00C87B88"/>
    <w:rsid w:val="00C91193"/>
    <w:rsid w:val="00CA1CF7"/>
    <w:rsid w:val="00CB35BC"/>
    <w:rsid w:val="00CC188C"/>
    <w:rsid w:val="00CC18DC"/>
    <w:rsid w:val="00CC56A5"/>
    <w:rsid w:val="00CC5D3F"/>
    <w:rsid w:val="00CC6662"/>
    <w:rsid w:val="00CC6C9E"/>
    <w:rsid w:val="00CD3BD3"/>
    <w:rsid w:val="00CD3FED"/>
    <w:rsid w:val="00CE228B"/>
    <w:rsid w:val="00CE6A45"/>
    <w:rsid w:val="00CE727E"/>
    <w:rsid w:val="00CE7F37"/>
    <w:rsid w:val="00CF5251"/>
    <w:rsid w:val="00CF5AEF"/>
    <w:rsid w:val="00D003D5"/>
    <w:rsid w:val="00D04132"/>
    <w:rsid w:val="00D043B1"/>
    <w:rsid w:val="00D10DE2"/>
    <w:rsid w:val="00D12991"/>
    <w:rsid w:val="00D136E6"/>
    <w:rsid w:val="00D137E2"/>
    <w:rsid w:val="00D150D5"/>
    <w:rsid w:val="00D24C87"/>
    <w:rsid w:val="00D26CC7"/>
    <w:rsid w:val="00D35545"/>
    <w:rsid w:val="00D37EE3"/>
    <w:rsid w:val="00D55D1D"/>
    <w:rsid w:val="00D57ABE"/>
    <w:rsid w:val="00D62206"/>
    <w:rsid w:val="00D67143"/>
    <w:rsid w:val="00D72C6C"/>
    <w:rsid w:val="00D77678"/>
    <w:rsid w:val="00D812A9"/>
    <w:rsid w:val="00D83FAF"/>
    <w:rsid w:val="00D87434"/>
    <w:rsid w:val="00D9735C"/>
    <w:rsid w:val="00DA04CD"/>
    <w:rsid w:val="00DA4FA8"/>
    <w:rsid w:val="00DA69A0"/>
    <w:rsid w:val="00DB5118"/>
    <w:rsid w:val="00DB5251"/>
    <w:rsid w:val="00DB5319"/>
    <w:rsid w:val="00DB6A49"/>
    <w:rsid w:val="00DC5E9F"/>
    <w:rsid w:val="00DC7F60"/>
    <w:rsid w:val="00DD3520"/>
    <w:rsid w:val="00DD6438"/>
    <w:rsid w:val="00DD67E8"/>
    <w:rsid w:val="00DE4DA7"/>
    <w:rsid w:val="00DF38E8"/>
    <w:rsid w:val="00DF3EA8"/>
    <w:rsid w:val="00E0049F"/>
    <w:rsid w:val="00E011C4"/>
    <w:rsid w:val="00E01D08"/>
    <w:rsid w:val="00E02684"/>
    <w:rsid w:val="00E064BE"/>
    <w:rsid w:val="00E111BC"/>
    <w:rsid w:val="00E117C0"/>
    <w:rsid w:val="00E148D0"/>
    <w:rsid w:val="00E16FBA"/>
    <w:rsid w:val="00E32C94"/>
    <w:rsid w:val="00E37C10"/>
    <w:rsid w:val="00E45A12"/>
    <w:rsid w:val="00E505C9"/>
    <w:rsid w:val="00E51FD8"/>
    <w:rsid w:val="00E5359E"/>
    <w:rsid w:val="00E53B23"/>
    <w:rsid w:val="00E609FF"/>
    <w:rsid w:val="00E60F5B"/>
    <w:rsid w:val="00E64DE0"/>
    <w:rsid w:val="00E666A5"/>
    <w:rsid w:val="00E67403"/>
    <w:rsid w:val="00E706AD"/>
    <w:rsid w:val="00E727F3"/>
    <w:rsid w:val="00E749B4"/>
    <w:rsid w:val="00E7729E"/>
    <w:rsid w:val="00E8068F"/>
    <w:rsid w:val="00E904F7"/>
    <w:rsid w:val="00EA239E"/>
    <w:rsid w:val="00EA4010"/>
    <w:rsid w:val="00EC0639"/>
    <w:rsid w:val="00EC0835"/>
    <w:rsid w:val="00EC2F39"/>
    <w:rsid w:val="00EC3AFD"/>
    <w:rsid w:val="00EE270B"/>
    <w:rsid w:val="00EE58ED"/>
    <w:rsid w:val="00EE5B55"/>
    <w:rsid w:val="00EF5240"/>
    <w:rsid w:val="00F0155F"/>
    <w:rsid w:val="00F1756F"/>
    <w:rsid w:val="00F203DD"/>
    <w:rsid w:val="00F2274D"/>
    <w:rsid w:val="00F23751"/>
    <w:rsid w:val="00F249A0"/>
    <w:rsid w:val="00F27EE1"/>
    <w:rsid w:val="00F321F7"/>
    <w:rsid w:val="00F33883"/>
    <w:rsid w:val="00F341C0"/>
    <w:rsid w:val="00F36612"/>
    <w:rsid w:val="00F5100F"/>
    <w:rsid w:val="00F52BAC"/>
    <w:rsid w:val="00F553DD"/>
    <w:rsid w:val="00F5573B"/>
    <w:rsid w:val="00F558C6"/>
    <w:rsid w:val="00F55E3B"/>
    <w:rsid w:val="00F64173"/>
    <w:rsid w:val="00F65C8D"/>
    <w:rsid w:val="00F665B9"/>
    <w:rsid w:val="00F74881"/>
    <w:rsid w:val="00F758C4"/>
    <w:rsid w:val="00F84FF8"/>
    <w:rsid w:val="00F85F2D"/>
    <w:rsid w:val="00F86833"/>
    <w:rsid w:val="00F870DB"/>
    <w:rsid w:val="00F9426A"/>
    <w:rsid w:val="00F9477C"/>
    <w:rsid w:val="00F975CA"/>
    <w:rsid w:val="00FB1AD1"/>
    <w:rsid w:val="00FB3672"/>
    <w:rsid w:val="00FB5A2D"/>
    <w:rsid w:val="00FB5D88"/>
    <w:rsid w:val="00FC1013"/>
    <w:rsid w:val="00FC4726"/>
    <w:rsid w:val="00FC5FE7"/>
    <w:rsid w:val="00FD1554"/>
    <w:rsid w:val="00FD2CC4"/>
    <w:rsid w:val="00FD546C"/>
    <w:rsid w:val="00FD5B93"/>
    <w:rsid w:val="00FE1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EF3F7"/>
  <w15:docId w15:val="{2634D76A-DCD2-4891-8512-4D2B51ACD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Fly Sheet"/>
    <w:basedOn w:val="Normal"/>
    <w:next w:val="Normal"/>
    <w:link w:val="Heading1Char"/>
    <w:qFormat/>
    <w:rsid w:val="00BF764F"/>
    <w:pPr>
      <w:keepNext/>
      <w:pageBreakBefore/>
      <w:numPr>
        <w:numId w:val="1"/>
      </w:numPr>
      <w:spacing w:before="320" w:after="60" w:line="280" w:lineRule="atLeast"/>
      <w:outlineLvl w:val="0"/>
    </w:pPr>
    <w:rPr>
      <w:rFonts w:ascii="Arial Black" w:eastAsia="Times New Roman" w:hAnsi="Arial Black" w:cs="Angsana New"/>
      <w:caps/>
      <w:spacing w:val="20"/>
      <w:kern w:val="28"/>
      <w:sz w:val="24"/>
      <w:szCs w:val="20"/>
      <w:lang w:val="en-AU"/>
    </w:rPr>
  </w:style>
  <w:style w:type="paragraph" w:styleId="Heading2">
    <w:name w:val="heading 2"/>
    <w:basedOn w:val="Heading1"/>
    <w:next w:val="Normal"/>
    <w:link w:val="Heading2Char"/>
    <w:qFormat/>
    <w:rsid w:val="00BF764F"/>
    <w:pPr>
      <w:pageBreakBefore w:val="0"/>
      <w:numPr>
        <w:ilvl w:val="1"/>
      </w:numPr>
      <w:spacing w:before="280" w:after="0"/>
      <w:outlineLvl w:val="1"/>
    </w:pPr>
    <w:rPr>
      <w:caps w:val="0"/>
    </w:rPr>
  </w:style>
  <w:style w:type="paragraph" w:styleId="Heading3">
    <w:name w:val="heading 3"/>
    <w:basedOn w:val="Heading2"/>
    <w:next w:val="Normal"/>
    <w:link w:val="Heading3Char"/>
    <w:qFormat/>
    <w:rsid w:val="00BF764F"/>
    <w:pPr>
      <w:numPr>
        <w:ilvl w:val="2"/>
      </w:numPr>
      <w:spacing w:before="240"/>
      <w:outlineLvl w:val="2"/>
    </w:pPr>
    <w:rPr>
      <w:sz w:val="22"/>
    </w:rPr>
  </w:style>
  <w:style w:type="paragraph" w:styleId="Heading4">
    <w:name w:val="heading 4"/>
    <w:basedOn w:val="Heading3"/>
    <w:next w:val="Normal"/>
    <w:link w:val="Heading4Char"/>
    <w:qFormat/>
    <w:rsid w:val="005E2B53"/>
    <w:pPr>
      <w:numPr>
        <w:ilvl w:val="0"/>
        <w:numId w:val="0"/>
      </w:numPr>
      <w:tabs>
        <w:tab w:val="num" w:pos="851"/>
      </w:tabs>
      <w:ind w:left="851" w:hanging="851"/>
      <w:outlineLvl w:val="3"/>
    </w:pPr>
    <w:rPr>
      <w:smallCaps/>
    </w:rPr>
  </w:style>
  <w:style w:type="paragraph" w:styleId="Heading5">
    <w:name w:val="heading 5"/>
    <w:basedOn w:val="Heading4"/>
    <w:next w:val="Normal"/>
    <w:link w:val="Heading5Char"/>
    <w:uiPriority w:val="99"/>
    <w:qFormat/>
    <w:rsid w:val="005E2B53"/>
    <w:pPr>
      <w:outlineLvl w:val="4"/>
    </w:pPr>
    <w:rPr>
      <w:b/>
      <w:i/>
    </w:rPr>
  </w:style>
  <w:style w:type="paragraph" w:styleId="Heading6">
    <w:name w:val="heading 6"/>
    <w:basedOn w:val="Heading5"/>
    <w:next w:val="Normal"/>
    <w:link w:val="Heading6Char"/>
    <w:uiPriority w:val="99"/>
    <w:qFormat/>
    <w:rsid w:val="005E2B53"/>
    <w:pPr>
      <w:ind w:firstLine="1"/>
      <w:outlineLvl w:val="5"/>
    </w:pPr>
    <w:rPr>
      <w:i w:val="0"/>
    </w:rPr>
  </w:style>
  <w:style w:type="paragraph" w:styleId="Heading7">
    <w:name w:val="heading 7"/>
    <w:basedOn w:val="Normal"/>
    <w:next w:val="Normal"/>
    <w:link w:val="Heading7Char"/>
    <w:uiPriority w:val="99"/>
    <w:qFormat/>
    <w:rsid w:val="005E2B53"/>
    <w:pPr>
      <w:keepNext/>
      <w:spacing w:before="140" w:after="0" w:line="280" w:lineRule="atLeast"/>
      <w:jc w:val="center"/>
      <w:outlineLvl w:val="6"/>
    </w:pPr>
    <w:rPr>
      <w:rFonts w:ascii="Arial" w:eastAsia="Times New Roman" w:hAnsi="Arial" w:cs="Angsana New"/>
      <w:b/>
      <w:sz w:val="48"/>
      <w:szCs w:val="20"/>
      <w:lang w:val="en-AU"/>
    </w:rPr>
  </w:style>
  <w:style w:type="paragraph" w:styleId="Heading8">
    <w:name w:val="heading 8"/>
    <w:basedOn w:val="Normal"/>
    <w:next w:val="Normal"/>
    <w:link w:val="Heading8Char"/>
    <w:uiPriority w:val="99"/>
    <w:qFormat/>
    <w:rsid w:val="005E2B53"/>
    <w:pPr>
      <w:keepNext/>
      <w:spacing w:before="140" w:after="0" w:line="280" w:lineRule="atLeast"/>
      <w:jc w:val="center"/>
      <w:outlineLvl w:val="7"/>
    </w:pPr>
    <w:rPr>
      <w:rFonts w:ascii="Arial" w:eastAsia="Times New Roman" w:hAnsi="Arial" w:cs="Angsana New"/>
      <w:b/>
      <w:sz w:val="36"/>
      <w:szCs w:val="20"/>
      <w:lang w:val="en-AU"/>
    </w:rPr>
  </w:style>
  <w:style w:type="paragraph" w:styleId="Heading9">
    <w:name w:val="heading 9"/>
    <w:basedOn w:val="Normal"/>
    <w:next w:val="Normal"/>
    <w:link w:val="Heading9Char"/>
    <w:uiPriority w:val="99"/>
    <w:qFormat/>
    <w:rsid w:val="005E2B53"/>
    <w:pPr>
      <w:numPr>
        <w:ilvl w:val="8"/>
        <w:numId w:val="5"/>
      </w:numPr>
      <w:spacing w:before="240" w:after="60" w:line="300" w:lineRule="auto"/>
      <w:ind w:left="7088"/>
      <w:outlineLvl w:val="8"/>
    </w:pPr>
    <w:rPr>
      <w:rFonts w:ascii="Arial" w:eastAsia="Times New Roman" w:hAnsi="Arial" w:cs="Angsana New"/>
      <w:i/>
      <w:sz w:val="1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ly Sheet Char"/>
    <w:basedOn w:val="DefaultParagraphFont"/>
    <w:link w:val="Heading1"/>
    <w:rsid w:val="00BF764F"/>
    <w:rPr>
      <w:rFonts w:ascii="Arial Black" w:eastAsia="Times New Roman" w:hAnsi="Arial Black" w:cs="Angsana New"/>
      <w:caps/>
      <w:spacing w:val="20"/>
      <w:kern w:val="28"/>
      <w:sz w:val="24"/>
      <w:szCs w:val="20"/>
      <w:lang w:val="en-AU"/>
    </w:rPr>
  </w:style>
  <w:style w:type="character" w:customStyle="1" w:styleId="Heading2Char">
    <w:name w:val="Heading 2 Char"/>
    <w:basedOn w:val="DefaultParagraphFont"/>
    <w:link w:val="Heading2"/>
    <w:rsid w:val="00BF764F"/>
    <w:rPr>
      <w:rFonts w:ascii="Arial Black" w:eastAsia="Times New Roman" w:hAnsi="Arial Black" w:cs="Angsana New"/>
      <w:spacing w:val="20"/>
      <w:kern w:val="28"/>
      <w:sz w:val="24"/>
      <w:szCs w:val="20"/>
      <w:lang w:val="en-AU"/>
    </w:rPr>
  </w:style>
  <w:style w:type="character" w:customStyle="1" w:styleId="Heading3Char">
    <w:name w:val="Heading 3 Char"/>
    <w:basedOn w:val="DefaultParagraphFont"/>
    <w:link w:val="Heading3"/>
    <w:rsid w:val="00BF764F"/>
    <w:rPr>
      <w:rFonts w:ascii="Arial Black" w:eastAsia="Times New Roman" w:hAnsi="Arial Black" w:cs="Angsana New"/>
      <w:spacing w:val="20"/>
      <w:kern w:val="28"/>
      <w:szCs w:val="20"/>
      <w:lang w:val="en-AU"/>
    </w:rPr>
  </w:style>
  <w:style w:type="character" w:customStyle="1" w:styleId="Heading4Char">
    <w:name w:val="Heading 4 Char"/>
    <w:basedOn w:val="DefaultParagraphFont"/>
    <w:link w:val="Heading4"/>
    <w:rsid w:val="005E2B53"/>
    <w:rPr>
      <w:rFonts w:ascii="Arial Black" w:eastAsia="Times New Roman" w:hAnsi="Arial Black" w:cs="Angsana New"/>
      <w:smallCaps/>
      <w:spacing w:val="20"/>
      <w:kern w:val="28"/>
      <w:szCs w:val="20"/>
      <w:lang w:val="en-AU"/>
    </w:rPr>
  </w:style>
  <w:style w:type="character" w:customStyle="1" w:styleId="Heading5Char">
    <w:name w:val="Heading 5 Char"/>
    <w:basedOn w:val="DefaultParagraphFont"/>
    <w:link w:val="Heading5"/>
    <w:uiPriority w:val="99"/>
    <w:rsid w:val="005E2B53"/>
    <w:rPr>
      <w:rFonts w:ascii="Arial Black" w:eastAsia="Times New Roman" w:hAnsi="Arial Black" w:cs="Angsana New"/>
      <w:b/>
      <w:i/>
      <w:smallCaps/>
      <w:spacing w:val="20"/>
      <w:kern w:val="28"/>
      <w:szCs w:val="20"/>
      <w:lang w:val="en-AU"/>
    </w:rPr>
  </w:style>
  <w:style w:type="character" w:customStyle="1" w:styleId="Heading6Char">
    <w:name w:val="Heading 6 Char"/>
    <w:basedOn w:val="DefaultParagraphFont"/>
    <w:link w:val="Heading6"/>
    <w:uiPriority w:val="99"/>
    <w:rsid w:val="005E2B53"/>
    <w:rPr>
      <w:rFonts w:ascii="Arial Black" w:eastAsia="Times New Roman" w:hAnsi="Arial Black" w:cs="Angsana New"/>
      <w:b/>
      <w:smallCaps/>
      <w:spacing w:val="20"/>
      <w:kern w:val="28"/>
      <w:szCs w:val="20"/>
      <w:lang w:val="en-AU"/>
    </w:rPr>
  </w:style>
  <w:style w:type="character" w:customStyle="1" w:styleId="Heading7Char">
    <w:name w:val="Heading 7 Char"/>
    <w:basedOn w:val="DefaultParagraphFont"/>
    <w:link w:val="Heading7"/>
    <w:uiPriority w:val="99"/>
    <w:rsid w:val="005E2B53"/>
    <w:rPr>
      <w:rFonts w:ascii="Arial" w:eastAsia="Times New Roman" w:hAnsi="Arial" w:cs="Angsana New"/>
      <w:b/>
      <w:sz w:val="48"/>
      <w:szCs w:val="20"/>
      <w:lang w:val="en-AU"/>
    </w:rPr>
  </w:style>
  <w:style w:type="character" w:customStyle="1" w:styleId="Heading8Char">
    <w:name w:val="Heading 8 Char"/>
    <w:basedOn w:val="DefaultParagraphFont"/>
    <w:link w:val="Heading8"/>
    <w:uiPriority w:val="99"/>
    <w:rsid w:val="005E2B53"/>
    <w:rPr>
      <w:rFonts w:ascii="Arial" w:eastAsia="Times New Roman" w:hAnsi="Arial" w:cs="Angsana New"/>
      <w:b/>
      <w:sz w:val="36"/>
      <w:szCs w:val="20"/>
      <w:lang w:val="en-AU"/>
    </w:rPr>
  </w:style>
  <w:style w:type="character" w:customStyle="1" w:styleId="Heading9Char">
    <w:name w:val="Heading 9 Char"/>
    <w:basedOn w:val="DefaultParagraphFont"/>
    <w:link w:val="Heading9"/>
    <w:uiPriority w:val="99"/>
    <w:rsid w:val="005E2B53"/>
    <w:rPr>
      <w:rFonts w:ascii="Arial" w:eastAsia="Times New Roman" w:hAnsi="Arial" w:cs="Angsana New"/>
      <w:i/>
      <w:sz w:val="18"/>
      <w:szCs w:val="20"/>
      <w:lang w:val="en-AU"/>
    </w:rPr>
  </w:style>
  <w:style w:type="paragraph" w:styleId="ListParagraph">
    <w:name w:val="List Paragraph"/>
    <w:aliases w:val="SYNOG Items,bullet2,02,Johan bulletList Paragraph,Paragraph 1,Thang2,Huong 5,tieu de phu 1,EPC_List Paragraph,Bullets H1/2,List P1,List Paragraph1,Figures,Beran Bullets,Lvl 1 Bullet,Lvl 1 BulletCxSp,PD_Bullet,Bullet Points"/>
    <w:basedOn w:val="Normal"/>
    <w:link w:val="ListParagraphChar"/>
    <w:uiPriority w:val="34"/>
    <w:qFormat/>
    <w:rsid w:val="00BF764F"/>
    <w:pPr>
      <w:ind w:left="720"/>
      <w:contextualSpacing/>
    </w:pPr>
  </w:style>
  <w:style w:type="character" w:customStyle="1" w:styleId="ListParagraphChar">
    <w:name w:val="List Paragraph Char"/>
    <w:aliases w:val="SYNOG Items Char,bullet2 Char,02 Char,Johan bulletList Paragraph Char,Paragraph 1 Char,Thang2 Char,Huong 5 Char,tieu de phu 1 Char,EPC_List Paragraph Char,Bullets H1/2 Char,List P1 Char,List Paragraph1 Char,Figures Char"/>
    <w:link w:val="ListParagraph"/>
    <w:uiPriority w:val="34"/>
    <w:qFormat/>
    <w:rsid w:val="0069494C"/>
  </w:style>
  <w:style w:type="paragraph" w:customStyle="1" w:styleId="Normal0">
    <w:name w:val=".Normal"/>
    <w:basedOn w:val="Normal"/>
    <w:link w:val="NormalChar"/>
    <w:rsid w:val="00BF764F"/>
    <w:pPr>
      <w:tabs>
        <w:tab w:val="left" w:pos="540"/>
        <w:tab w:val="left" w:pos="1260"/>
        <w:tab w:val="left" w:pos="4320"/>
        <w:tab w:val="left" w:pos="5940"/>
        <w:tab w:val="left" w:pos="6570"/>
      </w:tabs>
      <w:spacing w:after="0" w:line="240" w:lineRule="auto"/>
      <w:jc w:val="both"/>
    </w:pPr>
    <w:rPr>
      <w:rFonts w:ascii="Arial" w:eastAsia="Times New Roman" w:hAnsi="Arial" w:cs="Arial"/>
      <w:szCs w:val="24"/>
      <w:lang w:val="en-GB"/>
    </w:rPr>
  </w:style>
  <w:style w:type="character" w:customStyle="1" w:styleId="NormalChar">
    <w:name w:val=".Normal Char"/>
    <w:basedOn w:val="DefaultParagraphFont"/>
    <w:link w:val="Normal0"/>
    <w:rsid w:val="00BF764F"/>
    <w:rPr>
      <w:rFonts w:ascii="Arial" w:eastAsia="Times New Roman" w:hAnsi="Arial" w:cs="Arial"/>
      <w:szCs w:val="24"/>
      <w:lang w:val="en-GB"/>
    </w:rPr>
  </w:style>
  <w:style w:type="paragraph" w:styleId="BalloonText">
    <w:name w:val="Balloon Text"/>
    <w:basedOn w:val="Normal"/>
    <w:link w:val="BalloonTextChar"/>
    <w:unhideWhenUsed/>
    <w:rsid w:val="00BF76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BF764F"/>
    <w:rPr>
      <w:rFonts w:ascii="Tahoma" w:hAnsi="Tahoma" w:cs="Tahoma"/>
      <w:sz w:val="16"/>
      <w:szCs w:val="16"/>
    </w:rPr>
  </w:style>
  <w:style w:type="paragraph" w:styleId="Footer">
    <w:name w:val="footer"/>
    <w:basedOn w:val="Normal"/>
    <w:link w:val="FooterChar"/>
    <w:uiPriority w:val="99"/>
    <w:rsid w:val="00AE3D7D"/>
    <w:pPr>
      <w:tabs>
        <w:tab w:val="center" w:pos="4536"/>
        <w:tab w:val="right" w:pos="9072"/>
      </w:tabs>
      <w:spacing w:before="240" w:after="0" w:line="240" w:lineRule="auto"/>
    </w:pPr>
    <w:rPr>
      <w:rFonts w:ascii="Arial" w:eastAsia="Times New Roman" w:hAnsi="Arial" w:cs="Angsana New"/>
      <w:noProof/>
      <w:sz w:val="14"/>
      <w:szCs w:val="20"/>
      <w:lang w:val="en-AU"/>
    </w:rPr>
  </w:style>
  <w:style w:type="character" w:customStyle="1" w:styleId="FooterChar">
    <w:name w:val="Footer Char"/>
    <w:basedOn w:val="DefaultParagraphFont"/>
    <w:link w:val="Footer"/>
    <w:uiPriority w:val="99"/>
    <w:rsid w:val="00AE3D7D"/>
    <w:rPr>
      <w:rFonts w:ascii="Arial" w:eastAsia="Times New Roman" w:hAnsi="Arial" w:cs="Angsana New"/>
      <w:noProof/>
      <w:sz w:val="14"/>
      <w:szCs w:val="20"/>
      <w:lang w:val="en-AU"/>
    </w:rPr>
  </w:style>
  <w:style w:type="paragraph" w:customStyle="1" w:styleId="Default">
    <w:name w:val="Default"/>
    <w:rsid w:val="00D37EE3"/>
    <w:pPr>
      <w:autoSpaceDE w:val="0"/>
      <w:autoSpaceDN w:val="0"/>
      <w:adjustRightInd w:val="0"/>
      <w:spacing w:after="0" w:line="240" w:lineRule="auto"/>
    </w:pPr>
    <w:rPr>
      <w:rFonts w:ascii="AKIEDJ+TimesNewRoman,Bold" w:hAnsi="AKIEDJ+TimesNewRoman,Bold" w:cs="AKIEDJ+TimesNewRoman,Bold"/>
      <w:color w:val="000000"/>
      <w:sz w:val="24"/>
      <w:szCs w:val="24"/>
    </w:rPr>
  </w:style>
  <w:style w:type="paragraph" w:styleId="BodyText">
    <w:name w:val="Body Text"/>
    <w:basedOn w:val="Normal"/>
    <w:link w:val="BodyTextChar"/>
    <w:rsid w:val="00D37EE3"/>
    <w:pPr>
      <w:spacing w:after="0" w:line="240" w:lineRule="auto"/>
    </w:pPr>
    <w:rPr>
      <w:rFonts w:ascii="Arial" w:eastAsia="Times New Roman" w:hAnsi="Arial" w:cs="Arial"/>
      <w:i/>
      <w:iCs/>
      <w:color w:val="FF0000"/>
      <w:sz w:val="20"/>
      <w:szCs w:val="24"/>
      <w:lang w:val="en-AU"/>
    </w:rPr>
  </w:style>
  <w:style w:type="character" w:customStyle="1" w:styleId="BodyTextChar">
    <w:name w:val="Body Text Char"/>
    <w:basedOn w:val="DefaultParagraphFont"/>
    <w:link w:val="BodyText"/>
    <w:rsid w:val="00D37EE3"/>
    <w:rPr>
      <w:rFonts w:ascii="Arial" w:eastAsia="Times New Roman" w:hAnsi="Arial" w:cs="Arial"/>
      <w:i/>
      <w:iCs/>
      <w:color w:val="FF0000"/>
      <w:sz w:val="20"/>
      <w:szCs w:val="24"/>
      <w:lang w:val="en-AU"/>
    </w:rPr>
  </w:style>
  <w:style w:type="paragraph" w:styleId="Header">
    <w:name w:val="header"/>
    <w:aliases w:val="Header1,HeaderPort,Daily events,h,MyHeader,En-tête client,RNZ Header Line 0,ITTHEADER,Header Title Block"/>
    <w:basedOn w:val="Normal"/>
    <w:link w:val="HeaderChar"/>
    <w:uiPriority w:val="99"/>
    <w:unhideWhenUsed/>
    <w:rsid w:val="00B42BEA"/>
    <w:pPr>
      <w:tabs>
        <w:tab w:val="center" w:pos="4680"/>
        <w:tab w:val="right" w:pos="9360"/>
      </w:tabs>
      <w:spacing w:after="0" w:line="240" w:lineRule="auto"/>
    </w:pPr>
  </w:style>
  <w:style w:type="character" w:customStyle="1" w:styleId="HeaderChar">
    <w:name w:val="Header Char"/>
    <w:aliases w:val="Header1 Char,HeaderPort Char,Daily events Char,h Char,MyHeader Char,En-tête client Char,RNZ Header Line 0 Char,ITTHEADER Char,Header Title Block Char"/>
    <w:basedOn w:val="DefaultParagraphFont"/>
    <w:link w:val="Header"/>
    <w:uiPriority w:val="99"/>
    <w:rsid w:val="00B42BEA"/>
  </w:style>
  <w:style w:type="paragraph" w:styleId="NormalWeb">
    <w:name w:val="Normal (Web)"/>
    <w:basedOn w:val="Normal"/>
    <w:uiPriority w:val="99"/>
    <w:rsid w:val="002A17C9"/>
    <w:pPr>
      <w:spacing w:before="100" w:beforeAutospacing="1" w:after="100" w:afterAutospacing="1" w:line="240" w:lineRule="auto"/>
      <w:ind w:right="605"/>
      <w:jc w:val="both"/>
    </w:pPr>
    <w:rPr>
      <w:rFonts w:ascii="Times New Roman" w:eastAsia="Times New Roman" w:hAnsi="Times New Roman" w:cs="Times New Roman"/>
      <w:sz w:val="24"/>
      <w:szCs w:val="24"/>
    </w:rPr>
  </w:style>
  <w:style w:type="paragraph" w:customStyle="1" w:styleId="NORMALBODY">
    <w:name w:val="NORMAL BODY"/>
    <w:basedOn w:val="Normal"/>
    <w:link w:val="NORMALBODYChar"/>
    <w:qFormat/>
    <w:rsid w:val="002A17C9"/>
    <w:pPr>
      <w:ind w:left="720"/>
      <w:jc w:val="both"/>
    </w:pPr>
    <w:rPr>
      <w:rFonts w:ascii="Times New Roman" w:eastAsia="Calibri" w:hAnsi="Times New Roman" w:cs="Times New Roman"/>
      <w:color w:val="000000"/>
      <w:sz w:val="24"/>
      <w:szCs w:val="24"/>
    </w:rPr>
  </w:style>
  <w:style w:type="character" w:customStyle="1" w:styleId="NORMALBODYChar">
    <w:name w:val="NORMAL BODY Char"/>
    <w:link w:val="NORMALBODY"/>
    <w:rsid w:val="002A17C9"/>
    <w:rPr>
      <w:rFonts w:ascii="Times New Roman" w:eastAsia="Calibri" w:hAnsi="Times New Roman" w:cs="Times New Roman"/>
      <w:color w:val="000000"/>
      <w:sz w:val="24"/>
      <w:szCs w:val="24"/>
    </w:rPr>
  </w:style>
  <w:style w:type="paragraph" w:styleId="BlockText">
    <w:name w:val="Block Text"/>
    <w:aliases w:val="O MON In Table"/>
    <w:basedOn w:val="Normal"/>
    <w:link w:val="BlockTextChar"/>
    <w:qFormat/>
    <w:rsid w:val="00353991"/>
    <w:pPr>
      <w:tabs>
        <w:tab w:val="left" w:pos="720"/>
      </w:tabs>
      <w:spacing w:before="60" w:after="0" w:line="240" w:lineRule="auto"/>
    </w:pPr>
    <w:rPr>
      <w:rFonts w:ascii="Times New Roman" w:eastAsia="Times New Roman" w:hAnsi="Times New Roman" w:cs="Times New Roman"/>
      <w:sz w:val="24"/>
      <w:szCs w:val="20"/>
    </w:rPr>
  </w:style>
  <w:style w:type="character" w:customStyle="1" w:styleId="BlockTextChar">
    <w:name w:val="Block Text Char"/>
    <w:aliases w:val="O MON In Table Char"/>
    <w:link w:val="BlockText"/>
    <w:rsid w:val="00353991"/>
    <w:rPr>
      <w:rFonts w:ascii="Times New Roman" w:eastAsia="Times New Roman" w:hAnsi="Times New Roman" w:cs="Times New Roman"/>
      <w:sz w:val="24"/>
      <w:szCs w:val="20"/>
    </w:rPr>
  </w:style>
  <w:style w:type="paragraph" w:styleId="Caption">
    <w:name w:val="caption"/>
    <w:aliases w:val="Figure 1"/>
    <w:basedOn w:val="Normal"/>
    <w:next w:val="Normal"/>
    <w:uiPriority w:val="35"/>
    <w:qFormat/>
    <w:rsid w:val="00353991"/>
    <w:pPr>
      <w:widowControl w:val="0"/>
      <w:spacing w:before="240" w:after="0" w:line="240" w:lineRule="auto"/>
      <w:ind w:right="605"/>
      <w:jc w:val="center"/>
    </w:pPr>
    <w:rPr>
      <w:rFonts w:ascii="Times New Roman" w:eastAsia="Times New Roman" w:hAnsi="Times New Roman" w:cs="Times New Roman"/>
      <w:b/>
      <w:i/>
      <w:sz w:val="26"/>
      <w:szCs w:val="20"/>
      <w:lang w:val="en-GB"/>
    </w:rPr>
  </w:style>
  <w:style w:type="paragraph" w:customStyle="1" w:styleId="body2">
    <w:name w:val="body2"/>
    <w:basedOn w:val="Normal"/>
    <w:uiPriority w:val="99"/>
    <w:rsid w:val="00DA04CD"/>
    <w:pPr>
      <w:numPr>
        <w:numId w:val="2"/>
      </w:numPr>
    </w:pPr>
  </w:style>
  <w:style w:type="paragraph" w:customStyle="1" w:styleId="ZHeader1">
    <w:name w:val="ZHeader1"/>
    <w:basedOn w:val="Header"/>
    <w:uiPriority w:val="99"/>
    <w:rsid w:val="005E2B53"/>
    <w:pPr>
      <w:tabs>
        <w:tab w:val="clear" w:pos="4680"/>
        <w:tab w:val="clear" w:pos="9360"/>
        <w:tab w:val="center" w:pos="4536"/>
        <w:tab w:val="right" w:pos="8931"/>
      </w:tabs>
      <w:spacing w:before="480" w:after="240" w:line="288" w:lineRule="auto"/>
    </w:pPr>
    <w:rPr>
      <w:rFonts w:ascii="Arial Black" w:eastAsia="Times New Roman" w:hAnsi="Arial Black" w:cs="Angsana New"/>
      <w:caps/>
      <w:spacing w:val="20"/>
      <w:szCs w:val="20"/>
      <w:lang w:val="en-AU"/>
    </w:rPr>
  </w:style>
  <w:style w:type="paragraph" w:customStyle="1" w:styleId="Bullet10">
    <w:name w:val="Bullet1"/>
    <w:aliases w:val="B1"/>
    <w:basedOn w:val="Normal"/>
    <w:uiPriority w:val="99"/>
    <w:rsid w:val="005E2B53"/>
    <w:pPr>
      <w:numPr>
        <w:numId w:val="3"/>
      </w:numPr>
      <w:tabs>
        <w:tab w:val="clear" w:pos="644"/>
        <w:tab w:val="left" w:pos="567"/>
      </w:tabs>
      <w:spacing w:before="140" w:after="0" w:line="280" w:lineRule="atLeast"/>
    </w:pPr>
    <w:rPr>
      <w:rFonts w:ascii="Arial" w:eastAsia="Times New Roman" w:hAnsi="Arial" w:cs="Angsana New"/>
      <w:sz w:val="20"/>
      <w:szCs w:val="20"/>
      <w:lang w:val="en-AU"/>
    </w:rPr>
  </w:style>
  <w:style w:type="paragraph" w:customStyle="1" w:styleId="Bullet2">
    <w:name w:val="Bullet2"/>
    <w:aliases w:val="B2"/>
    <w:basedOn w:val="Bullet10"/>
    <w:uiPriority w:val="99"/>
    <w:rsid w:val="005E2B53"/>
    <w:pPr>
      <w:numPr>
        <w:ilvl w:val="1"/>
      </w:numPr>
      <w:tabs>
        <w:tab w:val="clear" w:pos="1211"/>
        <w:tab w:val="left" w:pos="1134"/>
      </w:tabs>
    </w:pPr>
  </w:style>
  <w:style w:type="paragraph" w:customStyle="1" w:styleId="BHead">
    <w:name w:val="B Head"/>
    <w:aliases w:val="BH"/>
    <w:basedOn w:val="Bullet10"/>
    <w:next w:val="BBody"/>
    <w:uiPriority w:val="99"/>
    <w:rsid w:val="005E2B53"/>
    <w:pPr>
      <w:keepNext/>
      <w:numPr>
        <w:numId w:val="4"/>
      </w:numPr>
      <w:tabs>
        <w:tab w:val="clear" w:pos="644"/>
      </w:tabs>
      <w:ind w:left="568" w:hanging="284"/>
    </w:pPr>
    <w:rPr>
      <w:b/>
    </w:rPr>
  </w:style>
  <w:style w:type="paragraph" w:customStyle="1" w:styleId="BBody">
    <w:name w:val="B Body"/>
    <w:aliases w:val="BB"/>
    <w:basedOn w:val="Normal"/>
    <w:uiPriority w:val="99"/>
    <w:rsid w:val="005E2B53"/>
    <w:pPr>
      <w:spacing w:before="140" w:after="0" w:line="280" w:lineRule="atLeast"/>
      <w:ind w:left="567"/>
    </w:pPr>
    <w:rPr>
      <w:rFonts w:ascii="Arial" w:eastAsia="Times New Roman" w:hAnsi="Arial" w:cs="Angsana New"/>
      <w:sz w:val="20"/>
      <w:szCs w:val="20"/>
      <w:lang w:val="en-AU"/>
    </w:rPr>
  </w:style>
  <w:style w:type="character" w:styleId="PageNumber">
    <w:name w:val="page number"/>
    <w:uiPriority w:val="99"/>
    <w:rsid w:val="005E2B53"/>
    <w:rPr>
      <w:rFonts w:cs="Times New Roman"/>
      <w:sz w:val="16"/>
    </w:rPr>
  </w:style>
  <w:style w:type="paragraph" w:customStyle="1" w:styleId="Landfoot">
    <w:name w:val="Landfoot"/>
    <w:aliases w:val="LF"/>
    <w:basedOn w:val="Normal"/>
    <w:uiPriority w:val="99"/>
    <w:rsid w:val="005E2B53"/>
    <w:pPr>
      <w:tabs>
        <w:tab w:val="center" w:pos="6946"/>
        <w:tab w:val="right" w:pos="13892"/>
      </w:tabs>
      <w:spacing w:before="240" w:after="0" w:line="240" w:lineRule="auto"/>
    </w:pPr>
    <w:rPr>
      <w:rFonts w:ascii="Arial" w:eastAsia="Times New Roman" w:hAnsi="Arial" w:cs="Angsana New"/>
      <w:noProof/>
      <w:sz w:val="18"/>
      <w:szCs w:val="20"/>
      <w:lang w:val="en-AU"/>
    </w:rPr>
  </w:style>
  <w:style w:type="paragraph" w:customStyle="1" w:styleId="ZTitle1">
    <w:name w:val="ZTitle1"/>
    <w:basedOn w:val="Heading7"/>
    <w:uiPriority w:val="99"/>
    <w:rsid w:val="005E2B53"/>
    <w:pPr>
      <w:jc w:val="left"/>
    </w:pPr>
    <w:rPr>
      <w:rFonts w:ascii="Arial Black" w:hAnsi="Arial Black"/>
      <w:b w:val="0"/>
    </w:rPr>
  </w:style>
  <w:style w:type="paragraph" w:customStyle="1" w:styleId="ZTitle2">
    <w:name w:val="ZTitle2"/>
    <w:basedOn w:val="Heading8"/>
    <w:uiPriority w:val="99"/>
    <w:rsid w:val="005E2B53"/>
    <w:pPr>
      <w:jc w:val="left"/>
    </w:pPr>
    <w:rPr>
      <w:rFonts w:ascii="Arial Black" w:hAnsi="Arial Black"/>
      <w:b w:val="0"/>
    </w:rPr>
  </w:style>
  <w:style w:type="paragraph" w:customStyle="1" w:styleId="ZCentre">
    <w:name w:val="ZCentre"/>
    <w:basedOn w:val="Normal"/>
    <w:uiPriority w:val="99"/>
    <w:rsid w:val="005E2B53"/>
    <w:pPr>
      <w:spacing w:before="140" w:after="0" w:line="280" w:lineRule="atLeast"/>
      <w:jc w:val="center"/>
    </w:pPr>
    <w:rPr>
      <w:rFonts w:ascii="Arial" w:eastAsia="Times New Roman" w:hAnsi="Arial" w:cs="Angsana New"/>
      <w:noProof/>
      <w:sz w:val="20"/>
      <w:szCs w:val="20"/>
      <w:lang w:val="en-AU"/>
    </w:rPr>
  </w:style>
  <w:style w:type="paragraph" w:customStyle="1" w:styleId="ZCentre1">
    <w:name w:val="ZCentre1"/>
    <w:basedOn w:val="ZCentre"/>
    <w:uiPriority w:val="99"/>
    <w:rsid w:val="005E2B53"/>
  </w:style>
  <w:style w:type="paragraph" w:customStyle="1" w:styleId="ZProjNo1">
    <w:name w:val="ZProjNo1"/>
    <w:basedOn w:val="ZCentre1"/>
    <w:uiPriority w:val="99"/>
    <w:rsid w:val="005E2B53"/>
    <w:pPr>
      <w:jc w:val="left"/>
    </w:pPr>
  </w:style>
  <w:style w:type="character" w:styleId="Hyperlink">
    <w:name w:val="Hyperlink"/>
    <w:uiPriority w:val="99"/>
    <w:rsid w:val="005E2B53"/>
    <w:rPr>
      <w:rFonts w:cs="Times New Roman"/>
      <w:color w:val="0000FF"/>
      <w:u w:val="single"/>
    </w:rPr>
  </w:style>
  <w:style w:type="paragraph" w:customStyle="1" w:styleId="ZAddress1">
    <w:name w:val="ZAddress1"/>
    <w:basedOn w:val="ZProjNo1"/>
    <w:next w:val="ZAddress"/>
    <w:uiPriority w:val="99"/>
    <w:rsid w:val="005E2B53"/>
    <w:pPr>
      <w:spacing w:line="240" w:lineRule="auto"/>
    </w:pPr>
    <w:rPr>
      <w:sz w:val="18"/>
    </w:rPr>
  </w:style>
  <w:style w:type="paragraph" w:customStyle="1" w:styleId="ZAddress">
    <w:name w:val="ZAddress"/>
    <w:basedOn w:val="ZAddress1"/>
    <w:uiPriority w:val="99"/>
    <w:rsid w:val="005E2B53"/>
    <w:pPr>
      <w:spacing w:before="0"/>
    </w:pPr>
  </w:style>
  <w:style w:type="paragraph" w:customStyle="1" w:styleId="ZConfHead">
    <w:name w:val="ZConfHead"/>
    <w:basedOn w:val="Normal"/>
    <w:uiPriority w:val="99"/>
    <w:rsid w:val="005E2B53"/>
    <w:pPr>
      <w:spacing w:before="100" w:after="120" w:line="288" w:lineRule="auto"/>
    </w:pPr>
    <w:rPr>
      <w:rFonts w:ascii="Arial Black" w:eastAsia="Times New Roman" w:hAnsi="Arial Black" w:cs="Angsana New"/>
      <w:szCs w:val="20"/>
      <w:lang w:val="en-AU"/>
    </w:rPr>
  </w:style>
  <w:style w:type="paragraph" w:customStyle="1" w:styleId="ZFooter5">
    <w:name w:val="ZFooter5"/>
    <w:basedOn w:val="ZFooter3"/>
    <w:uiPriority w:val="99"/>
    <w:rsid w:val="005E2B53"/>
    <w:pPr>
      <w:jc w:val="left"/>
    </w:pPr>
  </w:style>
  <w:style w:type="paragraph" w:customStyle="1" w:styleId="ZFooter3">
    <w:name w:val="ZFooter3"/>
    <w:basedOn w:val="Footer"/>
    <w:uiPriority w:val="99"/>
    <w:rsid w:val="005E2B53"/>
    <w:pPr>
      <w:spacing w:before="0"/>
      <w:jc w:val="center"/>
    </w:pPr>
  </w:style>
  <w:style w:type="paragraph" w:customStyle="1" w:styleId="ZCopyright1">
    <w:name w:val="ZCopyright1"/>
    <w:basedOn w:val="ZAddress"/>
    <w:next w:val="ZCopyright2"/>
    <w:uiPriority w:val="99"/>
    <w:rsid w:val="005E2B53"/>
    <w:pPr>
      <w:spacing w:before="100"/>
    </w:pPr>
    <w:rPr>
      <w:sz w:val="16"/>
    </w:rPr>
  </w:style>
  <w:style w:type="paragraph" w:customStyle="1" w:styleId="ZCopyright2">
    <w:name w:val="ZCopyright2"/>
    <w:basedOn w:val="ZCopyright1"/>
    <w:uiPriority w:val="99"/>
    <w:rsid w:val="005E2B53"/>
    <w:pPr>
      <w:spacing w:before="0"/>
    </w:pPr>
  </w:style>
  <w:style w:type="paragraph" w:customStyle="1" w:styleId="ZSynopHeading">
    <w:name w:val="ZSynopHeading"/>
    <w:basedOn w:val="Normal"/>
    <w:next w:val="ZSynopsisText"/>
    <w:uiPriority w:val="99"/>
    <w:rsid w:val="005E2B53"/>
    <w:pPr>
      <w:keepNext/>
      <w:pageBreakBefore/>
      <w:spacing w:before="140" w:after="0" w:line="280" w:lineRule="atLeast"/>
    </w:pPr>
    <w:rPr>
      <w:rFonts w:ascii="Arial Black" w:eastAsia="Times New Roman" w:hAnsi="Arial Black" w:cs="Angsana New"/>
      <w:caps/>
      <w:sz w:val="28"/>
      <w:szCs w:val="20"/>
      <w:lang w:val="en-AU"/>
    </w:rPr>
  </w:style>
  <w:style w:type="paragraph" w:customStyle="1" w:styleId="ZSynopsisText">
    <w:name w:val="ZSynopsisText"/>
    <w:basedOn w:val="Normal"/>
    <w:uiPriority w:val="99"/>
    <w:rsid w:val="005E2B53"/>
    <w:pPr>
      <w:spacing w:before="140" w:after="0" w:line="280" w:lineRule="atLeast"/>
      <w:jc w:val="both"/>
    </w:pPr>
    <w:rPr>
      <w:rFonts w:ascii="Arial" w:eastAsia="Times New Roman" w:hAnsi="Arial" w:cs="Angsana New"/>
      <w:sz w:val="20"/>
      <w:szCs w:val="20"/>
      <w:lang w:val="en-AU"/>
    </w:rPr>
  </w:style>
  <w:style w:type="paragraph" w:customStyle="1" w:styleId="ZHeader2">
    <w:name w:val="ZHeader2"/>
    <w:basedOn w:val="Header"/>
    <w:uiPriority w:val="99"/>
    <w:rsid w:val="005E2B53"/>
    <w:pPr>
      <w:tabs>
        <w:tab w:val="clear" w:pos="4680"/>
        <w:tab w:val="clear" w:pos="9360"/>
        <w:tab w:val="center" w:pos="4536"/>
        <w:tab w:val="right" w:pos="8931"/>
      </w:tabs>
      <w:spacing w:before="720" w:line="280" w:lineRule="atLeast"/>
    </w:pPr>
    <w:rPr>
      <w:rFonts w:ascii="Arial Black" w:eastAsia="Times New Roman" w:hAnsi="Arial Black" w:cs="Angsana New"/>
      <w:caps/>
      <w:sz w:val="18"/>
      <w:szCs w:val="20"/>
      <w:lang w:val="en-AU"/>
    </w:rPr>
  </w:style>
  <w:style w:type="paragraph" w:customStyle="1" w:styleId="ZHeader3">
    <w:name w:val="ZHeader3"/>
    <w:basedOn w:val="ZHeader2"/>
    <w:uiPriority w:val="99"/>
    <w:rsid w:val="005E2B53"/>
    <w:pPr>
      <w:pBdr>
        <w:bottom w:val="single" w:sz="4" w:space="6" w:color="auto"/>
      </w:pBdr>
      <w:spacing w:before="0" w:after="240"/>
    </w:pPr>
  </w:style>
  <w:style w:type="paragraph" w:customStyle="1" w:styleId="ZDisclaimer">
    <w:name w:val="ZDisclaimer"/>
    <w:basedOn w:val="ZSynopsisText"/>
    <w:uiPriority w:val="99"/>
    <w:rsid w:val="005E2B53"/>
    <w:pPr>
      <w:jc w:val="left"/>
    </w:pPr>
    <w:rPr>
      <w:i/>
      <w:iCs/>
    </w:rPr>
  </w:style>
  <w:style w:type="paragraph" w:customStyle="1" w:styleId="ZFooter2">
    <w:name w:val="ZFooter2"/>
    <w:basedOn w:val="Footer"/>
    <w:uiPriority w:val="99"/>
    <w:rsid w:val="005E2B53"/>
    <w:pPr>
      <w:pBdr>
        <w:top w:val="single" w:sz="4" w:space="3" w:color="auto"/>
      </w:pBdr>
      <w:spacing w:before="100"/>
    </w:pPr>
  </w:style>
  <w:style w:type="paragraph" w:customStyle="1" w:styleId="ZRevBoxTitle1">
    <w:name w:val="ZRevBoxTitle1"/>
    <w:basedOn w:val="ZHeader2"/>
    <w:uiPriority w:val="99"/>
    <w:rsid w:val="005E2B53"/>
    <w:pPr>
      <w:tabs>
        <w:tab w:val="clear" w:pos="4536"/>
        <w:tab w:val="clear" w:pos="8931"/>
      </w:tabs>
      <w:spacing w:before="40" w:after="40" w:line="240" w:lineRule="auto"/>
    </w:pPr>
    <w:rPr>
      <w:noProof/>
    </w:rPr>
  </w:style>
  <w:style w:type="paragraph" w:customStyle="1" w:styleId="ZRevBoxTitle2">
    <w:name w:val="ZRevBoxTitle2"/>
    <w:basedOn w:val="ZRevBoxTitle1"/>
    <w:uiPriority w:val="99"/>
    <w:rsid w:val="005E2B53"/>
    <w:rPr>
      <w:sz w:val="14"/>
    </w:rPr>
  </w:style>
  <w:style w:type="paragraph" w:customStyle="1" w:styleId="ZFooter4">
    <w:name w:val="ZFooter4"/>
    <w:basedOn w:val="ZFooter2"/>
    <w:next w:val="ZFooter5"/>
    <w:uiPriority w:val="99"/>
    <w:rsid w:val="005E2B53"/>
    <w:pPr>
      <w:tabs>
        <w:tab w:val="clear" w:pos="4536"/>
        <w:tab w:val="center" w:pos="4366"/>
      </w:tabs>
      <w:spacing w:before="240"/>
    </w:pPr>
  </w:style>
  <w:style w:type="paragraph" w:customStyle="1" w:styleId="Num2">
    <w:name w:val="Num2"/>
    <w:aliases w:val="N2"/>
    <w:basedOn w:val="Num1"/>
    <w:uiPriority w:val="99"/>
    <w:rsid w:val="005E2B53"/>
    <w:pPr>
      <w:tabs>
        <w:tab w:val="clear" w:pos="567"/>
        <w:tab w:val="num" w:pos="1134"/>
      </w:tabs>
      <w:ind w:left="1134"/>
    </w:pPr>
  </w:style>
  <w:style w:type="paragraph" w:customStyle="1" w:styleId="Num1">
    <w:name w:val="Num1"/>
    <w:aliases w:val="N1"/>
    <w:basedOn w:val="Normal"/>
    <w:uiPriority w:val="99"/>
    <w:rsid w:val="005E2B53"/>
    <w:pPr>
      <w:numPr>
        <w:ilvl w:val="1"/>
        <w:numId w:val="6"/>
      </w:numPr>
      <w:tabs>
        <w:tab w:val="clear" w:pos="1134"/>
        <w:tab w:val="num" w:pos="567"/>
      </w:tabs>
      <w:spacing w:before="140" w:after="0" w:line="280" w:lineRule="atLeast"/>
      <w:ind w:left="567"/>
    </w:pPr>
    <w:rPr>
      <w:rFonts w:ascii="Arial" w:eastAsia="Times New Roman" w:hAnsi="Arial" w:cs="Angsana New"/>
      <w:sz w:val="20"/>
      <w:szCs w:val="20"/>
      <w:lang w:val="en-AU"/>
    </w:rPr>
  </w:style>
  <w:style w:type="paragraph" w:customStyle="1" w:styleId="ZContentHeading">
    <w:name w:val="ZContentHeading"/>
    <w:basedOn w:val="ZSynopHeading"/>
    <w:next w:val="Normal"/>
    <w:uiPriority w:val="99"/>
    <w:rsid w:val="005E2B53"/>
  </w:style>
  <w:style w:type="paragraph" w:styleId="TOC1">
    <w:name w:val="toc 1"/>
    <w:basedOn w:val="Normal"/>
    <w:autoRedefine/>
    <w:uiPriority w:val="39"/>
    <w:rsid w:val="0073325D"/>
    <w:pPr>
      <w:tabs>
        <w:tab w:val="left" w:pos="426"/>
        <w:tab w:val="right" w:leader="dot" w:pos="9072"/>
      </w:tabs>
      <w:spacing w:before="140" w:after="0" w:line="280" w:lineRule="atLeast"/>
    </w:pPr>
    <w:rPr>
      <w:rFonts w:ascii="Arial" w:eastAsia="Times New Roman" w:hAnsi="Arial" w:cs="Angsana New"/>
      <w:caps/>
      <w:noProof/>
      <w:szCs w:val="20"/>
      <w:lang w:val="en-AU"/>
    </w:rPr>
  </w:style>
  <w:style w:type="paragraph" w:styleId="TOC2">
    <w:name w:val="toc 2"/>
    <w:basedOn w:val="Normal"/>
    <w:next w:val="Normal"/>
    <w:autoRedefine/>
    <w:uiPriority w:val="39"/>
    <w:rsid w:val="005E2B53"/>
    <w:pPr>
      <w:tabs>
        <w:tab w:val="left" w:pos="864"/>
        <w:tab w:val="right" w:leader="dot" w:pos="9072"/>
      </w:tabs>
      <w:spacing w:before="140" w:after="0" w:line="280" w:lineRule="atLeast"/>
    </w:pPr>
    <w:rPr>
      <w:rFonts w:ascii="Arial" w:eastAsia="Times New Roman" w:hAnsi="Arial" w:cs="Angsana New"/>
      <w:szCs w:val="20"/>
      <w:lang w:val="en-AU"/>
    </w:rPr>
  </w:style>
  <w:style w:type="paragraph" w:styleId="TOC3">
    <w:name w:val="toc 3"/>
    <w:basedOn w:val="Normal"/>
    <w:next w:val="Normal"/>
    <w:autoRedefine/>
    <w:uiPriority w:val="39"/>
    <w:rsid w:val="00684990"/>
    <w:pPr>
      <w:tabs>
        <w:tab w:val="left" w:pos="993"/>
        <w:tab w:val="right" w:leader="dot" w:pos="9072"/>
      </w:tabs>
      <w:spacing w:before="120" w:after="0" w:line="280" w:lineRule="atLeast"/>
      <w:ind w:right="558"/>
    </w:pPr>
    <w:rPr>
      <w:rFonts w:ascii="Arial" w:eastAsia="Times New Roman" w:hAnsi="Arial" w:cs="Angsana New"/>
      <w:noProof/>
      <w:szCs w:val="20"/>
      <w:lang w:val="en-AU"/>
    </w:rPr>
  </w:style>
  <w:style w:type="paragraph" w:customStyle="1" w:styleId="ZLandFooter2">
    <w:name w:val="ZLandFooter2"/>
    <w:basedOn w:val="ZFooter5"/>
    <w:uiPriority w:val="99"/>
    <w:rsid w:val="005E2B53"/>
    <w:pPr>
      <w:tabs>
        <w:tab w:val="clear" w:pos="4536"/>
        <w:tab w:val="clear" w:pos="9072"/>
        <w:tab w:val="center" w:pos="6946"/>
        <w:tab w:val="right" w:pos="13892"/>
      </w:tabs>
    </w:pPr>
  </w:style>
  <w:style w:type="paragraph" w:customStyle="1" w:styleId="ZLandFooter">
    <w:name w:val="ZLandFooter"/>
    <w:basedOn w:val="ZFooter4"/>
    <w:next w:val="ZLandFooter2"/>
    <w:uiPriority w:val="99"/>
    <w:rsid w:val="005E2B53"/>
    <w:pPr>
      <w:tabs>
        <w:tab w:val="clear" w:pos="9072"/>
        <w:tab w:val="center" w:pos="6946"/>
        <w:tab w:val="right" w:pos="13892"/>
      </w:tabs>
    </w:pPr>
  </w:style>
  <w:style w:type="paragraph" w:customStyle="1" w:styleId="ZSignature">
    <w:name w:val="ZSignature"/>
    <w:basedOn w:val="Normal"/>
    <w:uiPriority w:val="99"/>
    <w:rsid w:val="005E2B53"/>
    <w:pPr>
      <w:spacing w:before="180" w:after="0" w:line="240" w:lineRule="auto"/>
      <w:jc w:val="center"/>
    </w:pPr>
    <w:rPr>
      <w:rFonts w:ascii="Arial" w:eastAsia="Times New Roman" w:hAnsi="Arial" w:cs="Angsana New"/>
      <w:noProof/>
      <w:sz w:val="16"/>
      <w:szCs w:val="20"/>
      <w:lang w:val="en-AU"/>
    </w:rPr>
  </w:style>
  <w:style w:type="paragraph" w:customStyle="1" w:styleId="ZSignline">
    <w:name w:val="ZSignline"/>
    <w:basedOn w:val="Normal"/>
    <w:uiPriority w:val="99"/>
    <w:rsid w:val="005E2B53"/>
    <w:pPr>
      <w:pBdr>
        <w:top w:val="single" w:sz="4" w:space="1" w:color="auto"/>
      </w:pBdr>
      <w:spacing w:after="0" w:line="240" w:lineRule="auto"/>
    </w:pPr>
    <w:rPr>
      <w:rFonts w:ascii="Arial" w:eastAsia="Times New Roman" w:hAnsi="Arial" w:cs="Angsana New"/>
      <w:noProof/>
      <w:sz w:val="16"/>
      <w:szCs w:val="20"/>
      <w:lang w:val="en-AU"/>
    </w:rPr>
  </w:style>
  <w:style w:type="paragraph" w:customStyle="1" w:styleId="ZRevBox">
    <w:name w:val="ZRevBox"/>
    <w:basedOn w:val="Normal"/>
    <w:uiPriority w:val="99"/>
    <w:rsid w:val="005E2B53"/>
    <w:pPr>
      <w:spacing w:before="180" w:after="0" w:line="240" w:lineRule="auto"/>
    </w:pPr>
    <w:rPr>
      <w:rFonts w:ascii="Arial" w:eastAsia="Times New Roman" w:hAnsi="Arial" w:cs="Angsana New"/>
      <w:noProof/>
      <w:sz w:val="16"/>
      <w:szCs w:val="20"/>
      <w:lang w:val="en-AU"/>
    </w:rPr>
  </w:style>
  <w:style w:type="paragraph" w:customStyle="1" w:styleId="TableHead">
    <w:name w:val="TableHead"/>
    <w:aliases w:val="TH"/>
    <w:basedOn w:val="Normal"/>
    <w:uiPriority w:val="99"/>
    <w:rsid w:val="005E2B53"/>
    <w:pPr>
      <w:keepNext/>
      <w:spacing w:before="140" w:after="0" w:line="280" w:lineRule="atLeast"/>
      <w:jc w:val="center"/>
    </w:pPr>
    <w:rPr>
      <w:rFonts w:ascii="Arial Black" w:eastAsia="Times New Roman" w:hAnsi="Arial Black" w:cs="Angsana New"/>
      <w:sz w:val="20"/>
      <w:szCs w:val="20"/>
      <w:lang w:val="en-AU"/>
    </w:rPr>
  </w:style>
  <w:style w:type="paragraph" w:customStyle="1" w:styleId="ZRevDate">
    <w:name w:val="ZRevDate"/>
    <w:basedOn w:val="ZRevBox"/>
    <w:uiPriority w:val="99"/>
    <w:rsid w:val="005E2B53"/>
    <w:rPr>
      <w:spacing w:val="-10"/>
    </w:rPr>
  </w:style>
  <w:style w:type="paragraph" w:customStyle="1" w:styleId="AppendixTitle">
    <w:name w:val="AppendixTitle"/>
    <w:aliases w:val="AT"/>
    <w:basedOn w:val="Normal"/>
    <w:next w:val="Normal"/>
    <w:uiPriority w:val="99"/>
    <w:rsid w:val="005E2B53"/>
    <w:pPr>
      <w:keepNext/>
      <w:spacing w:before="140" w:after="0" w:line="280" w:lineRule="atLeast"/>
    </w:pPr>
    <w:rPr>
      <w:rFonts w:ascii="Arial Black" w:eastAsia="Times New Roman" w:hAnsi="Arial Black" w:cs="Angsana New"/>
      <w:sz w:val="32"/>
      <w:szCs w:val="20"/>
      <w:lang w:val="en-AU"/>
    </w:rPr>
  </w:style>
  <w:style w:type="paragraph" w:customStyle="1" w:styleId="Num3">
    <w:name w:val="Num3"/>
    <w:aliases w:val="N3"/>
    <w:basedOn w:val="Num2"/>
    <w:uiPriority w:val="99"/>
    <w:rsid w:val="005E2B53"/>
    <w:pPr>
      <w:numPr>
        <w:ilvl w:val="0"/>
        <w:numId w:val="0"/>
      </w:numPr>
      <w:tabs>
        <w:tab w:val="left" w:pos="1701"/>
        <w:tab w:val="num" w:pos="1778"/>
      </w:tabs>
      <w:ind w:left="1701" w:hanging="283"/>
    </w:pPr>
  </w:style>
  <w:style w:type="paragraph" w:customStyle="1" w:styleId="AppenTOCHead">
    <w:name w:val="AppenTOCHead"/>
    <w:basedOn w:val="AppendixTitle"/>
    <w:uiPriority w:val="99"/>
    <w:rsid w:val="005E2B53"/>
    <w:rPr>
      <w:sz w:val="24"/>
    </w:rPr>
  </w:style>
  <w:style w:type="paragraph" w:customStyle="1" w:styleId="Frontpagetitle12">
    <w:name w:val="Front page title 12"/>
    <w:basedOn w:val="Normal"/>
    <w:uiPriority w:val="99"/>
    <w:rsid w:val="005E2B53"/>
    <w:pPr>
      <w:tabs>
        <w:tab w:val="left" w:pos="567"/>
        <w:tab w:val="left" w:pos="1134"/>
        <w:tab w:val="center" w:pos="4536"/>
        <w:tab w:val="right" w:pos="9072"/>
      </w:tabs>
      <w:spacing w:after="120" w:line="300" w:lineRule="atLeast"/>
    </w:pPr>
    <w:rPr>
      <w:rFonts w:ascii="Univers Black" w:eastAsia="Times New Roman" w:hAnsi="Univers Black" w:cs="Angsana New"/>
      <w:b/>
      <w:caps/>
      <w:sz w:val="24"/>
      <w:szCs w:val="20"/>
      <w:lang w:val="en-AU"/>
    </w:rPr>
  </w:style>
  <w:style w:type="paragraph" w:customStyle="1" w:styleId="Frontpagetitle14">
    <w:name w:val="Front page title 14"/>
    <w:basedOn w:val="Normal"/>
    <w:uiPriority w:val="99"/>
    <w:rsid w:val="005E2B53"/>
    <w:pPr>
      <w:tabs>
        <w:tab w:val="left" w:pos="567"/>
        <w:tab w:val="left" w:pos="1134"/>
        <w:tab w:val="center" w:pos="4536"/>
        <w:tab w:val="right" w:pos="9072"/>
      </w:tabs>
      <w:spacing w:after="120" w:line="300" w:lineRule="atLeast"/>
    </w:pPr>
    <w:rPr>
      <w:rFonts w:ascii="Univers Black" w:eastAsia="Times New Roman" w:hAnsi="Univers Black" w:cs="Angsana New"/>
      <w:b/>
      <w:caps/>
      <w:sz w:val="28"/>
      <w:szCs w:val="20"/>
      <w:lang w:val="en-AU"/>
    </w:rPr>
  </w:style>
  <w:style w:type="paragraph" w:customStyle="1" w:styleId="ZRE">
    <w:name w:val="ZR&amp;E"/>
    <w:basedOn w:val="Normal"/>
    <w:uiPriority w:val="99"/>
    <w:rsid w:val="005E2B53"/>
    <w:pPr>
      <w:spacing w:after="0" w:line="240" w:lineRule="auto"/>
      <w:jc w:val="center"/>
      <w:outlineLvl w:val="0"/>
    </w:pPr>
    <w:rPr>
      <w:rFonts w:ascii="Arial Black" w:eastAsia="Times New Roman" w:hAnsi="Arial Black" w:cs="Angsana New"/>
      <w:spacing w:val="-10"/>
      <w:sz w:val="20"/>
      <w:szCs w:val="20"/>
      <w:lang w:val="en-AU"/>
    </w:rPr>
  </w:style>
  <w:style w:type="paragraph" w:customStyle="1" w:styleId="ZACN">
    <w:name w:val="ZACN"/>
    <w:basedOn w:val="ZAddress"/>
    <w:uiPriority w:val="99"/>
    <w:rsid w:val="005E2B53"/>
    <w:pPr>
      <w:spacing w:before="120"/>
    </w:pPr>
  </w:style>
  <w:style w:type="paragraph" w:customStyle="1" w:styleId="ZAppendixList">
    <w:name w:val="ZAppendixList"/>
    <w:basedOn w:val="AppendixTitle"/>
    <w:uiPriority w:val="99"/>
    <w:rsid w:val="005E2B53"/>
    <w:pPr>
      <w:outlineLvl w:val="0"/>
    </w:pPr>
    <w:rPr>
      <w:sz w:val="24"/>
    </w:rPr>
  </w:style>
  <w:style w:type="paragraph" w:customStyle="1" w:styleId="ZHeaderL">
    <w:name w:val="ZHeaderL"/>
    <w:basedOn w:val="Normal"/>
    <w:next w:val="ZHeader1"/>
    <w:uiPriority w:val="99"/>
    <w:rsid w:val="005E2B53"/>
    <w:pPr>
      <w:spacing w:after="0" w:line="280" w:lineRule="atLeast"/>
      <w:ind w:left="-1219"/>
    </w:pPr>
    <w:rPr>
      <w:rFonts w:ascii="Arial" w:eastAsia="Times New Roman" w:hAnsi="Arial" w:cs="Angsana New"/>
      <w:sz w:val="20"/>
      <w:szCs w:val="20"/>
      <w:lang w:val="en-AU"/>
    </w:rPr>
  </w:style>
  <w:style w:type="paragraph" w:customStyle="1" w:styleId="DiscHead">
    <w:name w:val="DiscHead"/>
    <w:basedOn w:val="Normal"/>
    <w:uiPriority w:val="99"/>
    <w:rsid w:val="005E2B53"/>
    <w:pPr>
      <w:numPr>
        <w:ilvl w:val="2"/>
        <w:numId w:val="6"/>
      </w:numPr>
      <w:tabs>
        <w:tab w:val="clear" w:pos="1778"/>
      </w:tabs>
      <w:spacing w:before="140" w:after="120" w:line="280" w:lineRule="atLeast"/>
      <w:ind w:left="0" w:firstLine="0"/>
    </w:pPr>
    <w:rPr>
      <w:rFonts w:ascii="Arial Black" w:eastAsia="Times New Roman" w:hAnsi="Arial Black" w:cs="Angsana New"/>
      <w:sz w:val="20"/>
      <w:szCs w:val="20"/>
      <w:lang w:val="en-AU"/>
    </w:rPr>
  </w:style>
  <w:style w:type="paragraph" w:customStyle="1" w:styleId="ZComponent">
    <w:name w:val="ZComponent"/>
    <w:basedOn w:val="Normal"/>
    <w:uiPriority w:val="99"/>
    <w:rsid w:val="005E2B53"/>
    <w:pPr>
      <w:spacing w:before="140" w:after="0" w:line="200" w:lineRule="exact"/>
    </w:pPr>
    <w:rPr>
      <w:rFonts w:ascii="Arial Black" w:eastAsia="Times New Roman" w:hAnsi="Arial Black" w:cs="Angsana New"/>
      <w:sz w:val="18"/>
      <w:szCs w:val="20"/>
      <w:lang w:val="en-AU"/>
    </w:rPr>
  </w:style>
  <w:style w:type="paragraph" w:customStyle="1" w:styleId="ZSubcomponent">
    <w:name w:val="ZSubcomponent"/>
    <w:basedOn w:val="ZComponent"/>
    <w:uiPriority w:val="99"/>
    <w:rsid w:val="005E2B53"/>
    <w:pPr>
      <w:spacing w:before="0"/>
    </w:pPr>
  </w:style>
  <w:style w:type="paragraph" w:customStyle="1" w:styleId="BodyText1">
    <w:name w:val="Body Text 1"/>
    <w:basedOn w:val="Normal"/>
    <w:link w:val="BodyText1Char"/>
    <w:qFormat/>
    <w:rsid w:val="005E2B53"/>
    <w:pPr>
      <w:spacing w:before="240" w:after="60" w:line="240" w:lineRule="auto"/>
      <w:ind w:left="1134"/>
      <w:jc w:val="both"/>
    </w:pPr>
    <w:rPr>
      <w:rFonts w:ascii="Arial" w:eastAsia="Times New Roman" w:hAnsi="Arial" w:cs="Angsana New"/>
      <w:sz w:val="20"/>
      <w:szCs w:val="20"/>
      <w:lang w:val="en-GB"/>
    </w:rPr>
  </w:style>
  <w:style w:type="character" w:customStyle="1" w:styleId="BodyText1Char">
    <w:name w:val="Body Text 1 Char"/>
    <w:basedOn w:val="DefaultParagraphFont"/>
    <w:link w:val="BodyText1"/>
    <w:rsid w:val="007B5932"/>
    <w:rPr>
      <w:rFonts w:ascii="Arial" w:eastAsia="Times New Roman" w:hAnsi="Arial" w:cs="Angsana New"/>
      <w:sz w:val="20"/>
      <w:szCs w:val="20"/>
      <w:lang w:val="en-GB"/>
    </w:rPr>
  </w:style>
  <w:style w:type="paragraph" w:styleId="BodyTextIndent3">
    <w:name w:val="Body Text Indent 3"/>
    <w:basedOn w:val="Normal"/>
    <w:link w:val="BodyTextIndent3Char"/>
    <w:uiPriority w:val="99"/>
    <w:rsid w:val="005E2B53"/>
    <w:pPr>
      <w:spacing w:after="0" w:line="240" w:lineRule="auto"/>
      <w:ind w:left="2160" w:hanging="2160"/>
    </w:pPr>
    <w:rPr>
      <w:rFonts w:ascii="Arial" w:eastAsia="Times New Roman" w:hAnsi="Arial" w:cs="Arial"/>
      <w:i/>
      <w:iCs/>
      <w:color w:val="FF0000"/>
      <w:sz w:val="20"/>
      <w:szCs w:val="24"/>
      <w:lang w:val="en-AU"/>
    </w:rPr>
  </w:style>
  <w:style w:type="character" w:customStyle="1" w:styleId="BodyTextIndent3Char">
    <w:name w:val="Body Text Indent 3 Char"/>
    <w:basedOn w:val="DefaultParagraphFont"/>
    <w:link w:val="BodyTextIndent3"/>
    <w:uiPriority w:val="99"/>
    <w:rsid w:val="005E2B53"/>
    <w:rPr>
      <w:rFonts w:ascii="Arial" w:eastAsia="Times New Roman" w:hAnsi="Arial" w:cs="Arial"/>
      <w:i/>
      <w:iCs/>
      <w:color w:val="FF0000"/>
      <w:sz w:val="20"/>
      <w:szCs w:val="24"/>
      <w:lang w:val="en-AU"/>
    </w:rPr>
  </w:style>
  <w:style w:type="paragraph" w:styleId="BodyText2">
    <w:name w:val="Body Text 2"/>
    <w:basedOn w:val="Normal"/>
    <w:link w:val="BodyText2Char"/>
    <w:rsid w:val="005E2B53"/>
    <w:pPr>
      <w:spacing w:after="0" w:line="240" w:lineRule="auto"/>
    </w:pPr>
    <w:rPr>
      <w:rFonts w:ascii="Arial" w:eastAsia="Times New Roman" w:hAnsi="Arial" w:cs="Arial"/>
      <w:color w:val="FF0000"/>
      <w:sz w:val="20"/>
      <w:szCs w:val="24"/>
      <w:lang w:val="en-AU"/>
    </w:rPr>
  </w:style>
  <w:style w:type="character" w:customStyle="1" w:styleId="BodyText2Char">
    <w:name w:val="Body Text 2 Char"/>
    <w:basedOn w:val="DefaultParagraphFont"/>
    <w:link w:val="BodyText2"/>
    <w:rsid w:val="005E2B53"/>
    <w:rPr>
      <w:rFonts w:ascii="Arial" w:eastAsia="Times New Roman" w:hAnsi="Arial" w:cs="Arial"/>
      <w:color w:val="FF0000"/>
      <w:sz w:val="20"/>
      <w:szCs w:val="24"/>
      <w:lang w:val="en-AU"/>
    </w:rPr>
  </w:style>
  <w:style w:type="paragraph" w:styleId="BodyTextIndent">
    <w:name w:val="Body Text Indent"/>
    <w:basedOn w:val="Normal"/>
    <w:link w:val="BodyTextIndentChar"/>
    <w:rsid w:val="005E2B53"/>
    <w:pPr>
      <w:spacing w:before="140" w:after="0" w:line="280" w:lineRule="atLeast"/>
      <w:ind w:left="2268" w:hanging="2268"/>
    </w:pPr>
    <w:rPr>
      <w:rFonts w:ascii="Arial" w:eastAsia="Times New Roman" w:hAnsi="Arial" w:cs="Angsana New"/>
      <w:sz w:val="20"/>
      <w:szCs w:val="20"/>
      <w:lang w:val="en-AU"/>
    </w:rPr>
  </w:style>
  <w:style w:type="character" w:customStyle="1" w:styleId="BodyTextIndentChar">
    <w:name w:val="Body Text Indent Char"/>
    <w:basedOn w:val="DefaultParagraphFont"/>
    <w:link w:val="BodyTextIndent"/>
    <w:rsid w:val="005E2B53"/>
    <w:rPr>
      <w:rFonts w:ascii="Arial" w:eastAsia="Times New Roman" w:hAnsi="Arial" w:cs="Angsana New"/>
      <w:sz w:val="20"/>
      <w:szCs w:val="20"/>
      <w:lang w:val="en-AU"/>
    </w:rPr>
  </w:style>
  <w:style w:type="paragraph" w:styleId="BodyTextIndent2">
    <w:name w:val="Body Text Indent 2"/>
    <w:basedOn w:val="Normal"/>
    <w:link w:val="BodyTextIndent2Char"/>
    <w:uiPriority w:val="99"/>
    <w:rsid w:val="005E2B53"/>
    <w:pPr>
      <w:spacing w:before="140" w:after="0" w:line="280" w:lineRule="atLeast"/>
      <w:ind w:left="1985" w:hanging="1985"/>
    </w:pPr>
    <w:rPr>
      <w:rFonts w:ascii="Arial" w:eastAsia="Times New Roman" w:hAnsi="Arial" w:cs="Angsana New"/>
      <w:sz w:val="20"/>
      <w:szCs w:val="20"/>
      <w:lang w:val="en-AU"/>
    </w:rPr>
  </w:style>
  <w:style w:type="character" w:customStyle="1" w:styleId="BodyTextIndent2Char">
    <w:name w:val="Body Text Indent 2 Char"/>
    <w:basedOn w:val="DefaultParagraphFont"/>
    <w:link w:val="BodyTextIndent2"/>
    <w:uiPriority w:val="99"/>
    <w:rsid w:val="005E2B53"/>
    <w:rPr>
      <w:rFonts w:ascii="Arial" w:eastAsia="Times New Roman" w:hAnsi="Arial" w:cs="Angsana New"/>
      <w:sz w:val="20"/>
      <w:szCs w:val="20"/>
      <w:lang w:val="en-AU"/>
    </w:rPr>
  </w:style>
  <w:style w:type="paragraph" w:customStyle="1" w:styleId="TableText">
    <w:name w:val="TableText"/>
    <w:uiPriority w:val="99"/>
    <w:rsid w:val="005E2B53"/>
    <w:pPr>
      <w:spacing w:before="40" w:after="40" w:line="240" w:lineRule="auto"/>
    </w:pPr>
    <w:rPr>
      <w:rFonts w:ascii="Times New Roman" w:eastAsia="Times New Roman" w:hAnsi="Times New Roman" w:cs="Angsana New"/>
      <w:szCs w:val="20"/>
      <w:lang w:val="en-AU"/>
    </w:rPr>
  </w:style>
  <w:style w:type="paragraph" w:customStyle="1" w:styleId="TableHeading">
    <w:name w:val="TableHeading"/>
    <w:uiPriority w:val="99"/>
    <w:rsid w:val="005E2B53"/>
    <w:pPr>
      <w:keepNext/>
      <w:spacing w:before="60" w:after="60" w:line="240" w:lineRule="auto"/>
      <w:jc w:val="center"/>
    </w:pPr>
    <w:rPr>
      <w:rFonts w:ascii="Arial" w:eastAsia="Times New Roman" w:hAnsi="Arial" w:cs="Angsana New"/>
      <w:b/>
      <w:szCs w:val="20"/>
      <w:lang w:val="en-AU"/>
    </w:rPr>
  </w:style>
  <w:style w:type="paragraph" w:customStyle="1" w:styleId="GSBodyText">
    <w:name w:val="GS Body Text"/>
    <w:basedOn w:val="Normal"/>
    <w:uiPriority w:val="99"/>
    <w:rsid w:val="005E2B53"/>
    <w:pPr>
      <w:widowControl w:val="0"/>
      <w:tabs>
        <w:tab w:val="left" w:pos="1080"/>
        <w:tab w:val="left" w:pos="1440"/>
        <w:tab w:val="left" w:pos="1800"/>
        <w:tab w:val="left" w:pos="2340"/>
        <w:tab w:val="center" w:pos="4500"/>
      </w:tabs>
      <w:suppressAutoHyphens/>
      <w:spacing w:after="240" w:line="240" w:lineRule="auto"/>
      <w:ind w:left="1080" w:hanging="1080"/>
    </w:pPr>
    <w:rPr>
      <w:rFonts w:ascii="Arial" w:eastAsia="Times New Roman" w:hAnsi="Arial" w:cs="Angsana New"/>
      <w:spacing w:val="-2"/>
      <w:szCs w:val="20"/>
    </w:rPr>
  </w:style>
  <w:style w:type="paragraph" w:customStyle="1" w:styleId="GS5thLetter">
    <w:name w:val="GS 5th Letter"/>
    <w:basedOn w:val="Normal"/>
    <w:uiPriority w:val="99"/>
    <w:rsid w:val="005E2B53"/>
    <w:pPr>
      <w:widowControl w:val="0"/>
      <w:tabs>
        <w:tab w:val="left" w:pos="1440"/>
        <w:tab w:val="left" w:pos="1800"/>
        <w:tab w:val="left" w:pos="2340"/>
        <w:tab w:val="center" w:pos="4500"/>
      </w:tabs>
      <w:suppressAutoHyphens/>
      <w:spacing w:after="0" w:line="240" w:lineRule="auto"/>
      <w:ind w:left="1440" w:hanging="360"/>
      <w:jc w:val="both"/>
    </w:pPr>
    <w:rPr>
      <w:rFonts w:ascii="Arial" w:eastAsia="Times New Roman" w:hAnsi="Arial" w:cs="Angsana New"/>
      <w:spacing w:val="-2"/>
      <w:szCs w:val="20"/>
    </w:rPr>
  </w:style>
  <w:style w:type="paragraph" w:styleId="BodyText3">
    <w:name w:val="Body Text 3"/>
    <w:basedOn w:val="Normal"/>
    <w:link w:val="BodyText3Char"/>
    <w:rsid w:val="005E2B53"/>
    <w:pPr>
      <w:spacing w:before="140" w:after="0" w:line="280" w:lineRule="atLeast"/>
    </w:pPr>
    <w:rPr>
      <w:rFonts w:ascii="Arial" w:eastAsia="Times New Roman" w:hAnsi="Arial" w:cs="Angsana New"/>
      <w:b/>
      <w:bCs/>
      <w:sz w:val="20"/>
      <w:szCs w:val="20"/>
      <w:lang w:val="en-AU"/>
    </w:rPr>
  </w:style>
  <w:style w:type="character" w:customStyle="1" w:styleId="BodyText3Char">
    <w:name w:val="Body Text 3 Char"/>
    <w:basedOn w:val="DefaultParagraphFont"/>
    <w:link w:val="BodyText3"/>
    <w:rsid w:val="005E2B53"/>
    <w:rPr>
      <w:rFonts w:ascii="Arial" w:eastAsia="Times New Roman" w:hAnsi="Arial" w:cs="Angsana New"/>
      <w:b/>
      <w:bCs/>
      <w:sz w:val="20"/>
      <w:szCs w:val="20"/>
      <w:lang w:val="en-AU"/>
    </w:rPr>
  </w:style>
  <w:style w:type="paragraph" w:customStyle="1" w:styleId="Bold">
    <w:name w:val="Bold"/>
    <w:basedOn w:val="Normal"/>
    <w:uiPriority w:val="99"/>
    <w:rsid w:val="005E2B53"/>
    <w:pPr>
      <w:tabs>
        <w:tab w:val="left" w:pos="-1439"/>
        <w:tab w:val="left" w:pos="-720"/>
        <w:tab w:val="left" w:pos="0"/>
        <w:tab w:val="left" w:pos="851"/>
        <w:tab w:val="left" w:pos="1134"/>
        <w:tab w:val="left" w:pos="1440"/>
        <w:tab w:val="left" w:pos="2993"/>
        <w:tab w:val="left" w:pos="3600"/>
        <w:tab w:val="left" w:pos="4320"/>
        <w:tab w:val="left" w:pos="504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40" w:lineRule="auto"/>
      <w:jc w:val="both"/>
    </w:pPr>
    <w:rPr>
      <w:rFonts w:ascii="Times New Roman" w:eastAsia="Times New Roman" w:hAnsi="Times New Roman" w:cs="Angsana New"/>
      <w:b/>
      <w:spacing w:val="-2"/>
      <w:szCs w:val="20"/>
      <w:lang w:val="en-AU"/>
    </w:rPr>
  </w:style>
  <w:style w:type="paragraph" w:customStyle="1" w:styleId="Bullet">
    <w:name w:val="Bullet"/>
    <w:basedOn w:val="Normal"/>
    <w:uiPriority w:val="99"/>
    <w:rsid w:val="005E2B53"/>
    <w:pPr>
      <w:tabs>
        <w:tab w:val="left" w:pos="-1439"/>
        <w:tab w:val="left" w:pos="-720"/>
        <w:tab w:val="left" w:pos="0"/>
        <w:tab w:val="left" w:pos="851"/>
        <w:tab w:val="left" w:pos="1134"/>
        <w:tab w:val="left" w:pos="1440"/>
        <w:tab w:val="left" w:pos="2993"/>
        <w:tab w:val="left" w:pos="3600"/>
        <w:tab w:val="left" w:pos="4320"/>
        <w:tab w:val="left" w:pos="5040"/>
        <w:tab w:val="left" w:pos="5940"/>
        <w:tab w:val="left" w:pos="6480"/>
        <w:tab w:val="left" w:pos="7200"/>
        <w:tab w:val="left" w:pos="7920"/>
        <w:tab w:val="left" w:pos="864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before="60" w:after="60" w:line="240" w:lineRule="auto"/>
      <w:ind w:left="851" w:hanging="284"/>
      <w:jc w:val="both"/>
    </w:pPr>
    <w:rPr>
      <w:rFonts w:ascii="Times New Roman" w:eastAsia="Times New Roman" w:hAnsi="Times New Roman" w:cs="Angsana New"/>
      <w:spacing w:val="-2"/>
      <w:szCs w:val="20"/>
      <w:lang w:val="en-AU"/>
    </w:rPr>
  </w:style>
  <w:style w:type="paragraph" w:customStyle="1" w:styleId="alpha">
    <w:name w:val="alpha"/>
    <w:basedOn w:val="Normal"/>
    <w:uiPriority w:val="99"/>
    <w:rsid w:val="005E2B53"/>
    <w:pPr>
      <w:tabs>
        <w:tab w:val="left" w:pos="851"/>
        <w:tab w:val="left" w:pos="1134"/>
        <w:tab w:val="left" w:pos="1276"/>
        <w:tab w:val="left" w:pos="1418"/>
        <w:tab w:val="left" w:pos="3686"/>
      </w:tabs>
      <w:suppressAutoHyphens/>
      <w:spacing w:before="120" w:after="0" w:line="240" w:lineRule="auto"/>
      <w:ind w:left="283" w:hanging="283"/>
      <w:jc w:val="both"/>
    </w:pPr>
    <w:rPr>
      <w:rFonts w:ascii="Times New Roman" w:eastAsia="Times New Roman" w:hAnsi="Times New Roman" w:cs="Angsana New"/>
      <w:spacing w:val="-2"/>
      <w:szCs w:val="20"/>
      <w:lang w:val="en-AU"/>
    </w:rPr>
  </w:style>
  <w:style w:type="table" w:styleId="TableGrid">
    <w:name w:val="Table Grid"/>
    <w:aliases w:val="Table 1,Table Grid Grid Text"/>
    <w:basedOn w:val="TableNormal"/>
    <w:uiPriority w:val="59"/>
    <w:rsid w:val="005E2B5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5E2B53"/>
    <w:rPr>
      <w:rFonts w:cs="Times New Roman"/>
      <w:sz w:val="16"/>
      <w:szCs w:val="16"/>
    </w:rPr>
  </w:style>
  <w:style w:type="paragraph" w:styleId="CommentText">
    <w:name w:val="annotation text"/>
    <w:basedOn w:val="Normal"/>
    <w:link w:val="CommentTextChar"/>
    <w:rsid w:val="005E2B53"/>
    <w:pPr>
      <w:spacing w:before="140" w:after="0" w:line="280" w:lineRule="atLeast"/>
    </w:pPr>
    <w:rPr>
      <w:rFonts w:ascii="Arial" w:eastAsia="Times New Roman" w:hAnsi="Arial" w:cs="Angsana New"/>
      <w:sz w:val="20"/>
      <w:szCs w:val="20"/>
      <w:lang w:val="en-AU"/>
    </w:rPr>
  </w:style>
  <w:style w:type="character" w:customStyle="1" w:styleId="CommentTextChar">
    <w:name w:val="Comment Text Char"/>
    <w:basedOn w:val="DefaultParagraphFont"/>
    <w:link w:val="CommentText"/>
    <w:rsid w:val="005E2B53"/>
    <w:rPr>
      <w:rFonts w:ascii="Arial" w:eastAsia="Times New Roman" w:hAnsi="Arial" w:cs="Angsana New"/>
      <w:sz w:val="20"/>
      <w:szCs w:val="20"/>
      <w:lang w:val="en-AU"/>
    </w:rPr>
  </w:style>
  <w:style w:type="paragraph" w:styleId="CommentSubject">
    <w:name w:val="annotation subject"/>
    <w:basedOn w:val="CommentText"/>
    <w:next w:val="CommentText"/>
    <w:link w:val="CommentSubjectChar"/>
    <w:rsid w:val="005E2B53"/>
    <w:rPr>
      <w:b/>
      <w:bCs/>
    </w:rPr>
  </w:style>
  <w:style w:type="character" w:customStyle="1" w:styleId="CommentSubjectChar">
    <w:name w:val="Comment Subject Char"/>
    <w:basedOn w:val="CommentTextChar"/>
    <w:link w:val="CommentSubject"/>
    <w:rsid w:val="005E2B53"/>
    <w:rPr>
      <w:rFonts w:ascii="Arial" w:eastAsia="Times New Roman" w:hAnsi="Arial" w:cs="Angsana New"/>
      <w:b/>
      <w:bCs/>
      <w:sz w:val="20"/>
      <w:szCs w:val="20"/>
      <w:lang w:val="en-AU"/>
    </w:rPr>
  </w:style>
  <w:style w:type="paragraph" w:styleId="TOCHeading">
    <w:name w:val="TOC Heading"/>
    <w:basedOn w:val="Heading1"/>
    <w:next w:val="Normal"/>
    <w:uiPriority w:val="39"/>
    <w:unhideWhenUsed/>
    <w:qFormat/>
    <w:rsid w:val="004C6D79"/>
    <w:pPr>
      <w:keepLines/>
      <w:pageBreakBefore w:val="0"/>
      <w:numPr>
        <w:numId w:val="0"/>
      </w:numPr>
      <w:spacing w:before="240" w:after="0" w:line="259" w:lineRule="auto"/>
      <w:outlineLvl w:val="9"/>
    </w:pPr>
    <w:rPr>
      <w:rFonts w:asciiTheme="majorHAnsi" w:eastAsiaTheme="majorEastAsia" w:hAnsiTheme="majorHAnsi" w:cstheme="majorBidi"/>
      <w:caps w:val="0"/>
      <w:color w:val="365F91" w:themeColor="accent1" w:themeShade="BF"/>
      <w:spacing w:val="0"/>
      <w:kern w:val="0"/>
      <w:sz w:val="32"/>
      <w:szCs w:val="32"/>
      <w:lang w:val="en-US"/>
    </w:rPr>
  </w:style>
  <w:style w:type="paragraph" w:customStyle="1" w:styleId="StyleHeading311ptBlackJustifiedRight-0">
    <w:name w:val="Style Heading 3 + 11 pt Black Justified Right:  -0&quot;"/>
    <w:basedOn w:val="Normal"/>
    <w:link w:val="StyleHeading311ptBlackJustifiedRight-0Char"/>
    <w:autoRedefine/>
    <w:rsid w:val="00540D50"/>
    <w:pPr>
      <w:tabs>
        <w:tab w:val="left" w:pos="1800"/>
      </w:tabs>
      <w:spacing w:after="240" w:line="240" w:lineRule="auto"/>
      <w:ind w:left="1440"/>
      <w:jc w:val="both"/>
    </w:pPr>
    <w:rPr>
      <w:rFonts w:ascii="Garamond" w:eastAsia="Times New Roman" w:hAnsi="Garamond" w:cs="Arial"/>
      <w:bCs/>
      <w:sz w:val="24"/>
      <w:szCs w:val="24"/>
    </w:rPr>
  </w:style>
  <w:style w:type="character" w:customStyle="1" w:styleId="StyleHeading311ptBlackJustifiedRight-0Char">
    <w:name w:val="Style Heading 3 + 11 pt Black Justified Right:  -0&quot; Char"/>
    <w:basedOn w:val="DefaultParagraphFont"/>
    <w:link w:val="StyleHeading311ptBlackJustifiedRight-0"/>
    <w:rsid w:val="00540D50"/>
    <w:rPr>
      <w:rFonts w:ascii="Garamond" w:eastAsia="Times New Roman" w:hAnsi="Garamond" w:cs="Arial"/>
      <w:bCs/>
      <w:sz w:val="24"/>
      <w:szCs w:val="24"/>
    </w:rPr>
  </w:style>
  <w:style w:type="paragraph" w:customStyle="1" w:styleId="EMList1">
    <w:name w:val="EM List 1"/>
    <w:basedOn w:val="Normal"/>
    <w:rsid w:val="00540D50"/>
    <w:pPr>
      <w:numPr>
        <w:numId w:val="7"/>
      </w:numPr>
      <w:spacing w:before="80" w:after="0" w:line="240" w:lineRule="auto"/>
    </w:pPr>
    <w:rPr>
      <w:rFonts w:ascii="Times New Roman" w:eastAsia="Times New Roman" w:hAnsi="Times New Roman" w:cs="Times New Roman"/>
      <w:szCs w:val="24"/>
    </w:rPr>
  </w:style>
  <w:style w:type="paragraph" w:styleId="Revision">
    <w:name w:val="Revision"/>
    <w:hidden/>
    <w:uiPriority w:val="99"/>
    <w:semiHidden/>
    <w:rsid w:val="007A637B"/>
    <w:pPr>
      <w:spacing w:after="0" w:line="240" w:lineRule="auto"/>
    </w:pPr>
  </w:style>
  <w:style w:type="paragraph" w:customStyle="1" w:styleId="BULLETPOINT">
    <w:name w:val="BULLET POINT"/>
    <w:basedOn w:val="NORMALBODY"/>
    <w:qFormat/>
    <w:rsid w:val="000652BB"/>
    <w:pPr>
      <w:numPr>
        <w:numId w:val="8"/>
      </w:numPr>
      <w:spacing w:after="120"/>
    </w:pPr>
    <w:rPr>
      <w:color w:val="auto"/>
    </w:rPr>
  </w:style>
  <w:style w:type="character" w:customStyle="1" w:styleId="NORMALTEXTChar">
    <w:name w:val="NORMAL TEXT Char"/>
    <w:link w:val="NORMALTEXT"/>
    <w:locked/>
    <w:rsid w:val="000652BB"/>
    <w:rPr>
      <w:color w:val="000000"/>
      <w:sz w:val="24"/>
      <w:lang w:eastAsia="en-GB"/>
    </w:rPr>
  </w:style>
  <w:style w:type="paragraph" w:customStyle="1" w:styleId="NORMALTEXT">
    <w:name w:val="NORMAL TEXT"/>
    <w:basedOn w:val="Normal"/>
    <w:link w:val="NORMALTEXTChar"/>
    <w:qFormat/>
    <w:rsid w:val="000652BB"/>
    <w:pPr>
      <w:ind w:left="720"/>
      <w:jc w:val="both"/>
    </w:pPr>
    <w:rPr>
      <w:color w:val="000000"/>
      <w:sz w:val="24"/>
      <w:lang w:eastAsia="en-GB"/>
    </w:rPr>
  </w:style>
  <w:style w:type="character" w:styleId="Strong">
    <w:name w:val="Strong"/>
    <w:basedOn w:val="DefaultParagraphFont"/>
    <w:uiPriority w:val="22"/>
    <w:qFormat/>
    <w:rsid w:val="006A70A1"/>
    <w:rPr>
      <w:b/>
      <w:bCs/>
    </w:rPr>
  </w:style>
  <w:style w:type="paragraph" w:customStyle="1" w:styleId="Bodytext10">
    <w:name w:val="Body text 1"/>
    <w:basedOn w:val="Heading1"/>
    <w:qFormat/>
    <w:rsid w:val="00C701E9"/>
    <w:pPr>
      <w:keepNext w:val="0"/>
      <w:pageBreakBefore w:val="0"/>
      <w:numPr>
        <w:numId w:val="0"/>
      </w:numPr>
      <w:spacing w:before="200" w:after="200" w:line="240" w:lineRule="auto"/>
      <w:jc w:val="both"/>
    </w:pPr>
    <w:rPr>
      <w:rFonts w:ascii="Arial" w:hAnsi="Arial" w:cs="Arial"/>
      <w:bCs/>
      <w:caps w:val="0"/>
      <w:spacing w:val="0"/>
      <w:kern w:val="0"/>
      <w:sz w:val="22"/>
      <w:szCs w:val="22"/>
      <w:lang w:val="en-GB"/>
    </w:rPr>
  </w:style>
  <w:style w:type="paragraph" w:customStyle="1" w:styleId="Bodytext1Numbering">
    <w:name w:val="Body text 1 Numbering"/>
    <w:basedOn w:val="Heading1"/>
    <w:qFormat/>
    <w:rsid w:val="00C701E9"/>
    <w:pPr>
      <w:keepNext w:val="0"/>
      <w:pageBreakBefore w:val="0"/>
      <w:tabs>
        <w:tab w:val="clear" w:pos="851"/>
        <w:tab w:val="left" w:pos="720"/>
      </w:tabs>
      <w:spacing w:before="700" w:after="200" w:line="240" w:lineRule="auto"/>
      <w:ind w:left="540" w:hanging="360"/>
      <w:jc w:val="both"/>
    </w:pPr>
    <w:rPr>
      <w:rFonts w:ascii="Arial" w:hAnsi="Arial" w:cs="Arial"/>
      <w:bCs/>
      <w:caps w:val="0"/>
      <w:spacing w:val="0"/>
      <w:kern w:val="0"/>
      <w:sz w:val="22"/>
      <w:szCs w:val="22"/>
      <w:lang w:val="en-GB"/>
    </w:rPr>
  </w:style>
  <w:style w:type="paragraph" w:customStyle="1" w:styleId="BodyText2Numbering">
    <w:name w:val="Body Text 2 Numbering"/>
    <w:basedOn w:val="Heading2"/>
    <w:uiPriority w:val="99"/>
    <w:qFormat/>
    <w:rsid w:val="00C701E9"/>
    <w:pPr>
      <w:keepNext w:val="0"/>
      <w:numPr>
        <w:ilvl w:val="0"/>
        <w:numId w:val="0"/>
      </w:numPr>
      <w:tabs>
        <w:tab w:val="left" w:pos="720"/>
      </w:tabs>
      <w:spacing w:before="400" w:after="200" w:line="240" w:lineRule="auto"/>
      <w:jc w:val="both"/>
    </w:pPr>
    <w:rPr>
      <w:rFonts w:ascii="Arial" w:hAnsi="Arial" w:cs="Arial"/>
      <w:spacing w:val="0"/>
      <w:kern w:val="0"/>
      <w:sz w:val="22"/>
      <w:lang w:val="en-GB"/>
    </w:rPr>
  </w:style>
  <w:style w:type="paragraph" w:customStyle="1" w:styleId="BodyText3Numbering">
    <w:name w:val="Body Text 3 Numbering"/>
    <w:basedOn w:val="Heading3"/>
    <w:qFormat/>
    <w:rsid w:val="00C701E9"/>
    <w:pPr>
      <w:keepNext w:val="0"/>
      <w:numPr>
        <w:ilvl w:val="0"/>
        <w:numId w:val="0"/>
      </w:numPr>
      <w:tabs>
        <w:tab w:val="left" w:pos="1627"/>
      </w:tabs>
      <w:spacing w:before="300" w:after="200" w:line="240" w:lineRule="auto"/>
      <w:ind w:left="2124" w:hanging="504"/>
      <w:jc w:val="both"/>
    </w:pPr>
    <w:rPr>
      <w:rFonts w:ascii="Arial" w:hAnsi="Arial" w:cs="Arial"/>
      <w:spacing w:val="0"/>
      <w:kern w:val="0"/>
      <w:lang w:val="en-GB"/>
    </w:rPr>
  </w:style>
  <w:style w:type="paragraph" w:customStyle="1" w:styleId="Bodytext4">
    <w:name w:val="Body text 4"/>
    <w:basedOn w:val="Bodytext4Numbering"/>
    <w:qFormat/>
    <w:rsid w:val="00C701E9"/>
    <w:pPr>
      <w:numPr>
        <w:ilvl w:val="0"/>
        <w:numId w:val="0"/>
      </w:numPr>
      <w:tabs>
        <w:tab w:val="clear" w:pos="2880"/>
      </w:tabs>
      <w:ind w:left="2880"/>
    </w:pPr>
  </w:style>
  <w:style w:type="paragraph" w:customStyle="1" w:styleId="Bodytext4Numbering">
    <w:name w:val="Body text 4 Numbering"/>
    <w:basedOn w:val="Heading4"/>
    <w:qFormat/>
    <w:rsid w:val="00C701E9"/>
    <w:pPr>
      <w:keepNext w:val="0"/>
      <w:numPr>
        <w:ilvl w:val="3"/>
        <w:numId w:val="1"/>
      </w:numPr>
      <w:tabs>
        <w:tab w:val="clear" w:pos="2160"/>
        <w:tab w:val="left" w:pos="2880"/>
      </w:tabs>
      <w:spacing w:before="200" w:after="200" w:line="240" w:lineRule="auto"/>
      <w:ind w:left="1908"/>
      <w:jc w:val="both"/>
    </w:pPr>
    <w:rPr>
      <w:rFonts w:ascii="Arial" w:hAnsi="Arial" w:cs="Arial"/>
      <w:smallCaps w:val="0"/>
      <w:spacing w:val="0"/>
      <w:kern w:val="0"/>
      <w:lang w:val="en-GB"/>
    </w:rPr>
  </w:style>
  <w:style w:type="paragraph" w:customStyle="1" w:styleId="paragraph4n">
    <w:name w:val="paragraph4n"/>
    <w:basedOn w:val="Normal"/>
    <w:rsid w:val="00C701E9"/>
    <w:pPr>
      <w:tabs>
        <w:tab w:val="decimal" w:pos="900"/>
      </w:tabs>
      <w:overflowPunct w:val="0"/>
      <w:autoSpaceDE w:val="0"/>
      <w:autoSpaceDN w:val="0"/>
      <w:adjustRightInd w:val="0"/>
      <w:spacing w:after="0" w:line="240" w:lineRule="auto"/>
      <w:ind w:left="1440" w:hanging="720"/>
      <w:jc w:val="both"/>
      <w:textAlignment w:val="baseline"/>
    </w:pPr>
    <w:rPr>
      <w:rFonts w:ascii="Arial" w:eastAsia="Times New Roman" w:hAnsi="Arial" w:cs="Times New Roman"/>
      <w:color w:val="000000"/>
      <w:sz w:val="24"/>
      <w:szCs w:val="20"/>
    </w:rPr>
  </w:style>
  <w:style w:type="paragraph" w:customStyle="1" w:styleId="1">
    <w:name w:val="1."/>
    <w:basedOn w:val="Normal"/>
    <w:rsid w:val="00C701E9"/>
    <w:pPr>
      <w:overflowPunct w:val="0"/>
      <w:autoSpaceDE w:val="0"/>
      <w:autoSpaceDN w:val="0"/>
      <w:adjustRightInd w:val="0"/>
      <w:spacing w:after="0" w:line="240" w:lineRule="atLeast"/>
      <w:ind w:left="720" w:hanging="720"/>
      <w:jc w:val="both"/>
      <w:textAlignment w:val="baseline"/>
    </w:pPr>
    <w:rPr>
      <w:rFonts w:ascii="Helv" w:eastAsia="Times New Roman" w:hAnsi="Helv" w:cs="Arial"/>
      <w:sz w:val="20"/>
      <w:szCs w:val="20"/>
      <w:lang w:val="en-GB"/>
    </w:rPr>
  </w:style>
  <w:style w:type="paragraph" w:customStyle="1" w:styleId="Normalindent2">
    <w:name w:val="Normal indent2"/>
    <w:basedOn w:val="Normal"/>
    <w:link w:val="Normalindent2Char"/>
    <w:rsid w:val="00C701E9"/>
    <w:pPr>
      <w:overflowPunct w:val="0"/>
      <w:autoSpaceDE w:val="0"/>
      <w:autoSpaceDN w:val="0"/>
      <w:adjustRightInd w:val="0"/>
      <w:spacing w:after="0" w:line="240" w:lineRule="atLeast"/>
      <w:ind w:left="1260" w:hanging="693"/>
      <w:textAlignment w:val="baseline"/>
    </w:pPr>
    <w:rPr>
      <w:rFonts w:ascii="Times New Roman" w:eastAsia="Times New Roman" w:hAnsi="Times New Roman" w:cs="Times New Roman"/>
      <w:sz w:val="24"/>
      <w:szCs w:val="20"/>
    </w:rPr>
  </w:style>
  <w:style w:type="character" w:customStyle="1" w:styleId="Normalindent2Char">
    <w:name w:val="Normal indent2 Char"/>
    <w:basedOn w:val="DefaultParagraphFont"/>
    <w:link w:val="Normalindent2"/>
    <w:locked/>
    <w:rsid w:val="00C701E9"/>
    <w:rPr>
      <w:rFonts w:ascii="Times New Roman" w:eastAsia="Times New Roman" w:hAnsi="Times New Roman" w:cs="Times New Roman"/>
      <w:sz w:val="24"/>
      <w:szCs w:val="20"/>
    </w:rPr>
  </w:style>
  <w:style w:type="paragraph" w:customStyle="1" w:styleId="NormalPosth2">
    <w:name w:val="Normal Posth2"/>
    <w:basedOn w:val="Normal"/>
    <w:rsid w:val="00C701E9"/>
    <w:pPr>
      <w:overflowPunct w:val="0"/>
      <w:autoSpaceDE w:val="0"/>
      <w:autoSpaceDN w:val="0"/>
      <w:adjustRightInd w:val="0"/>
      <w:spacing w:after="0" w:line="240" w:lineRule="auto"/>
      <w:ind w:left="567"/>
      <w:textAlignment w:val="baseline"/>
    </w:pPr>
    <w:rPr>
      <w:rFonts w:ascii="Times" w:eastAsia="Times New Roman" w:hAnsi="Times" w:cs="Times New Roman"/>
      <w:sz w:val="24"/>
      <w:szCs w:val="20"/>
      <w:lang w:val="en-GB"/>
    </w:rPr>
  </w:style>
  <w:style w:type="character" w:styleId="FollowedHyperlink">
    <w:name w:val="FollowedHyperlink"/>
    <w:basedOn w:val="DefaultParagraphFont"/>
    <w:uiPriority w:val="99"/>
    <w:unhideWhenUsed/>
    <w:rsid w:val="00C701E9"/>
    <w:rPr>
      <w:color w:val="800080"/>
      <w:u w:val="single"/>
    </w:rPr>
  </w:style>
  <w:style w:type="paragraph" w:customStyle="1" w:styleId="xl65">
    <w:name w:val="xl65"/>
    <w:basedOn w:val="Normal"/>
    <w:rsid w:val="00C701E9"/>
    <w:pPr>
      <w:spacing w:before="100" w:beforeAutospacing="1" w:after="100" w:afterAutospacing="1" w:line="240" w:lineRule="auto"/>
    </w:pPr>
    <w:rPr>
      <w:rFonts w:ascii="Calibri" w:eastAsia="Times New Roman" w:hAnsi="Calibri" w:cs="Times New Roman"/>
      <w:sz w:val="24"/>
      <w:szCs w:val="24"/>
    </w:rPr>
  </w:style>
  <w:style w:type="paragraph" w:customStyle="1" w:styleId="xl66">
    <w:name w:val="xl66"/>
    <w:basedOn w:val="Normal"/>
    <w:rsid w:val="00C701E9"/>
    <w:pPr>
      <w:spacing w:before="100" w:beforeAutospacing="1" w:after="100" w:afterAutospacing="1" w:line="240" w:lineRule="auto"/>
      <w:jc w:val="center"/>
    </w:pPr>
    <w:rPr>
      <w:rFonts w:ascii="Calibri" w:eastAsia="Times New Roman" w:hAnsi="Calibri" w:cs="Times New Roman"/>
      <w:sz w:val="24"/>
      <w:szCs w:val="24"/>
    </w:rPr>
  </w:style>
  <w:style w:type="paragraph" w:customStyle="1" w:styleId="xl67">
    <w:name w:val="xl67"/>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color w:val="000000"/>
    </w:rPr>
  </w:style>
  <w:style w:type="paragraph" w:customStyle="1" w:styleId="xl68">
    <w:name w:val="xl68"/>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rPr>
  </w:style>
  <w:style w:type="paragraph" w:customStyle="1" w:styleId="xl69">
    <w:name w:val="xl69"/>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rPr>
  </w:style>
  <w:style w:type="paragraph" w:customStyle="1" w:styleId="xl70">
    <w:name w:val="xl70"/>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rPr>
  </w:style>
  <w:style w:type="paragraph" w:customStyle="1" w:styleId="xl71">
    <w:name w:val="xl71"/>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Times New Roman"/>
      <w:color w:val="000000"/>
    </w:rPr>
  </w:style>
  <w:style w:type="paragraph" w:customStyle="1" w:styleId="xl72">
    <w:name w:val="xl72"/>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i/>
      <w:iCs/>
      <w:color w:val="000000"/>
    </w:rPr>
  </w:style>
  <w:style w:type="paragraph" w:customStyle="1" w:styleId="xl73">
    <w:name w:val="xl73"/>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Times New Roman"/>
    </w:rPr>
  </w:style>
  <w:style w:type="paragraph" w:customStyle="1" w:styleId="xl74">
    <w:name w:val="xl74"/>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rPr>
  </w:style>
  <w:style w:type="paragraph" w:customStyle="1" w:styleId="xl75">
    <w:name w:val="xl75"/>
    <w:basedOn w:val="Normal"/>
    <w:rsid w:val="00C70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rPr>
  </w:style>
  <w:style w:type="paragraph" w:customStyle="1" w:styleId="xl76">
    <w:name w:val="xl76"/>
    <w:basedOn w:val="Normal"/>
    <w:rsid w:val="00C70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rPr>
  </w:style>
  <w:style w:type="paragraph" w:customStyle="1" w:styleId="xl77">
    <w:name w:val="xl77"/>
    <w:basedOn w:val="Normal"/>
    <w:rsid w:val="00C70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i/>
      <w:iCs/>
      <w:color w:val="000000"/>
    </w:rPr>
  </w:style>
  <w:style w:type="paragraph" w:customStyle="1" w:styleId="xl78">
    <w:name w:val="xl78"/>
    <w:basedOn w:val="Normal"/>
    <w:rsid w:val="00C701E9"/>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Times New Roman"/>
      <w:color w:val="000000"/>
    </w:rPr>
  </w:style>
  <w:style w:type="paragraph" w:customStyle="1" w:styleId="xl79">
    <w:name w:val="xl79"/>
    <w:basedOn w:val="Normal"/>
    <w:rsid w:val="00C70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i/>
      <w:iCs/>
      <w:color w:val="000000"/>
    </w:rPr>
  </w:style>
  <w:style w:type="paragraph" w:customStyle="1" w:styleId="xl80">
    <w:name w:val="xl80"/>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1">
    <w:name w:val="xl81"/>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i/>
      <w:iCs/>
      <w:sz w:val="24"/>
      <w:szCs w:val="24"/>
    </w:rPr>
  </w:style>
  <w:style w:type="paragraph" w:customStyle="1" w:styleId="xl82">
    <w:name w:val="xl82"/>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Times New Roman"/>
      <w:color w:val="000000"/>
    </w:rPr>
  </w:style>
  <w:style w:type="paragraph" w:customStyle="1" w:styleId="xl83">
    <w:name w:val="xl83"/>
    <w:basedOn w:val="Normal"/>
    <w:rsid w:val="00C701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4">
    <w:name w:val="xl84"/>
    <w:basedOn w:val="Normal"/>
    <w:rsid w:val="00C701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5">
    <w:name w:val="xl85"/>
    <w:basedOn w:val="Normal"/>
    <w:rsid w:val="00C701E9"/>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6">
    <w:name w:val="xl86"/>
    <w:basedOn w:val="Normal"/>
    <w:rsid w:val="00C70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7">
    <w:name w:val="xl87"/>
    <w:basedOn w:val="Normal"/>
    <w:rsid w:val="00C701E9"/>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8">
    <w:name w:val="xl88"/>
    <w:basedOn w:val="Normal"/>
    <w:rsid w:val="00C70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rPr>
  </w:style>
  <w:style w:type="paragraph" w:customStyle="1" w:styleId="xl89">
    <w:name w:val="xl89"/>
    <w:basedOn w:val="Normal"/>
    <w:rsid w:val="00C701E9"/>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i/>
      <w:iCs/>
      <w:sz w:val="24"/>
      <w:szCs w:val="24"/>
    </w:rPr>
  </w:style>
  <w:style w:type="paragraph" w:customStyle="1" w:styleId="xl90">
    <w:name w:val="xl90"/>
    <w:basedOn w:val="Normal"/>
    <w:rsid w:val="00C701E9"/>
    <w:pPr>
      <w:pBdr>
        <w:top w:val="single" w:sz="4" w:space="0" w:color="auto"/>
        <w:bottom w:val="single" w:sz="4" w:space="0" w:color="auto"/>
      </w:pBdr>
      <w:spacing w:before="100" w:beforeAutospacing="1" w:after="100" w:afterAutospacing="1" w:line="240" w:lineRule="auto"/>
    </w:pPr>
    <w:rPr>
      <w:rFonts w:ascii="Calibri" w:eastAsia="Times New Roman" w:hAnsi="Calibri" w:cs="Times New Roman"/>
      <w:i/>
      <w:iCs/>
      <w:sz w:val="24"/>
      <w:szCs w:val="24"/>
    </w:rPr>
  </w:style>
  <w:style w:type="paragraph" w:customStyle="1" w:styleId="xl91">
    <w:name w:val="xl91"/>
    <w:basedOn w:val="Normal"/>
    <w:rsid w:val="00C701E9"/>
    <w:pPr>
      <w:pBdr>
        <w:top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i/>
      <w:iCs/>
      <w:sz w:val="24"/>
      <w:szCs w:val="24"/>
    </w:rPr>
  </w:style>
  <w:style w:type="paragraph" w:customStyle="1" w:styleId="xl92">
    <w:name w:val="xl92"/>
    <w:basedOn w:val="Normal"/>
    <w:rsid w:val="00C7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color w:val="000000"/>
    </w:rPr>
  </w:style>
  <w:style w:type="paragraph" w:customStyle="1" w:styleId="xl93">
    <w:name w:val="xl93"/>
    <w:basedOn w:val="Normal"/>
    <w:rsid w:val="00C701E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Times New Roman"/>
      <w:b/>
      <w:bCs/>
      <w:color w:val="000000"/>
    </w:rPr>
  </w:style>
  <w:style w:type="paragraph" w:customStyle="1" w:styleId="xl94">
    <w:name w:val="xl94"/>
    <w:basedOn w:val="Normal"/>
    <w:rsid w:val="00C701E9"/>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Times New Roman"/>
      <w:b/>
      <w:bCs/>
      <w:color w:val="000000"/>
    </w:rPr>
  </w:style>
  <w:style w:type="paragraph" w:customStyle="1" w:styleId="xl95">
    <w:name w:val="xl95"/>
    <w:basedOn w:val="Normal"/>
    <w:rsid w:val="00C701E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color w:val="000000"/>
    </w:rPr>
  </w:style>
  <w:style w:type="paragraph" w:customStyle="1" w:styleId="AgreementL1">
    <w:name w:val="Agreement L1"/>
    <w:basedOn w:val="Normal"/>
    <w:rsid w:val="00C701E9"/>
    <w:pPr>
      <w:keepNext/>
      <w:spacing w:before="60" w:after="240" w:line="240" w:lineRule="auto"/>
      <w:jc w:val="both"/>
    </w:pPr>
    <w:rPr>
      <w:rFonts w:ascii="Arial Bold" w:eastAsia="SimSun" w:hAnsi="Arial Bold" w:cs="Times New Roman"/>
      <w:b/>
      <w:caps/>
      <w:sz w:val="20"/>
      <w:szCs w:val="24"/>
    </w:rPr>
  </w:style>
  <w:style w:type="paragraph" w:customStyle="1" w:styleId="AgreementL2">
    <w:name w:val="Agreement L2"/>
    <w:basedOn w:val="AgreementL1"/>
    <w:rsid w:val="00C701E9"/>
    <w:pPr>
      <w:keepNext w:val="0"/>
      <w:numPr>
        <w:ilvl w:val="1"/>
      </w:numPr>
    </w:pPr>
    <w:rPr>
      <w:rFonts w:ascii="Arial" w:hAnsi="Arial"/>
      <w:b w:val="0"/>
      <w:caps w:val="0"/>
    </w:rPr>
  </w:style>
  <w:style w:type="paragraph" w:customStyle="1" w:styleId="AgreementL3">
    <w:name w:val="Agreement L3"/>
    <w:basedOn w:val="AgreementL2"/>
    <w:rsid w:val="00C701E9"/>
    <w:pPr>
      <w:numPr>
        <w:ilvl w:val="2"/>
      </w:numPr>
    </w:pPr>
  </w:style>
  <w:style w:type="paragraph" w:customStyle="1" w:styleId="AgreementL4">
    <w:name w:val="Agreement L4"/>
    <w:basedOn w:val="AgreementL3"/>
    <w:rsid w:val="00C701E9"/>
    <w:pPr>
      <w:numPr>
        <w:ilvl w:val="3"/>
      </w:numPr>
      <w:tabs>
        <w:tab w:val="num" w:pos="1170"/>
      </w:tabs>
      <w:ind w:left="2610"/>
    </w:pPr>
  </w:style>
  <w:style w:type="paragraph" w:customStyle="1" w:styleId="ScheduleL5">
    <w:name w:val="Schedule L5"/>
    <w:basedOn w:val="Normal"/>
    <w:rsid w:val="00C701E9"/>
    <w:pPr>
      <w:tabs>
        <w:tab w:val="num" w:pos="360"/>
        <w:tab w:val="num" w:pos="1170"/>
        <w:tab w:val="num" w:pos="1530"/>
        <w:tab w:val="num" w:pos="2430"/>
      </w:tabs>
      <w:spacing w:before="60" w:after="240" w:line="240" w:lineRule="auto"/>
      <w:jc w:val="both"/>
    </w:pPr>
    <w:rPr>
      <w:rFonts w:ascii="Arial" w:eastAsia="SimSun" w:hAnsi="Arial" w:cs="Times New Roman"/>
      <w:sz w:val="20"/>
      <w:szCs w:val="24"/>
    </w:rPr>
  </w:style>
  <w:style w:type="paragraph" w:customStyle="1" w:styleId="ScheduleL6">
    <w:name w:val="Schedule L6"/>
    <w:basedOn w:val="ScheduleL5"/>
    <w:rsid w:val="00C701E9"/>
    <w:pPr>
      <w:numPr>
        <w:ilvl w:val="5"/>
      </w:numPr>
      <w:tabs>
        <w:tab w:val="num" w:pos="360"/>
      </w:tabs>
    </w:pPr>
  </w:style>
  <w:style w:type="paragraph" w:customStyle="1" w:styleId="ScheduleL7">
    <w:name w:val="Schedule L7"/>
    <w:basedOn w:val="ScheduleL6"/>
    <w:rsid w:val="00C701E9"/>
    <w:pPr>
      <w:numPr>
        <w:ilvl w:val="6"/>
      </w:numPr>
      <w:tabs>
        <w:tab w:val="num" w:pos="360"/>
      </w:tabs>
    </w:pPr>
  </w:style>
  <w:style w:type="paragraph" w:customStyle="1" w:styleId="ScheduleL8">
    <w:name w:val="Schedule L8"/>
    <w:basedOn w:val="ScheduleL7"/>
    <w:rsid w:val="00C701E9"/>
    <w:pPr>
      <w:numPr>
        <w:ilvl w:val="7"/>
      </w:numPr>
      <w:tabs>
        <w:tab w:val="num" w:pos="360"/>
      </w:tabs>
    </w:pPr>
  </w:style>
  <w:style w:type="paragraph" w:customStyle="1" w:styleId="ScheduleL9">
    <w:name w:val="Schedule L9"/>
    <w:basedOn w:val="ScheduleL8"/>
    <w:rsid w:val="00C701E9"/>
    <w:pPr>
      <w:numPr>
        <w:ilvl w:val="8"/>
      </w:numPr>
      <w:tabs>
        <w:tab w:val="num" w:pos="360"/>
      </w:tabs>
    </w:pPr>
  </w:style>
  <w:style w:type="paragraph" w:styleId="BodyTextFirstIndent">
    <w:name w:val="Body Text First Indent"/>
    <w:basedOn w:val="BodyText"/>
    <w:link w:val="BodyTextFirstIndentChar"/>
    <w:rsid w:val="00C701E9"/>
    <w:pPr>
      <w:numPr>
        <w:ilvl w:val="1"/>
        <w:numId w:val="14"/>
      </w:numPr>
      <w:spacing w:after="120"/>
      <w:jc w:val="both"/>
    </w:pPr>
    <w:rPr>
      <w:rFonts w:cs="Times New Roman"/>
      <w:i w:val="0"/>
      <w:iCs w:val="0"/>
      <w:color w:val="auto"/>
      <w:sz w:val="22"/>
      <w:szCs w:val="20"/>
      <w:lang w:val="en-GB"/>
    </w:rPr>
  </w:style>
  <w:style w:type="character" w:customStyle="1" w:styleId="BodyTextFirstIndentChar">
    <w:name w:val="Body Text First Indent Char"/>
    <w:basedOn w:val="BodyTextChar"/>
    <w:link w:val="BodyTextFirstIndent"/>
    <w:rsid w:val="00C701E9"/>
    <w:rPr>
      <w:rFonts w:ascii="Arial" w:eastAsia="Times New Roman" w:hAnsi="Arial" w:cs="Times New Roman"/>
      <w:i w:val="0"/>
      <w:iCs w:val="0"/>
      <w:color w:val="FF0000"/>
      <w:sz w:val="20"/>
      <w:szCs w:val="20"/>
      <w:lang w:val="en-GB"/>
    </w:rPr>
  </w:style>
  <w:style w:type="paragraph" w:customStyle="1" w:styleId="Normal1">
    <w:name w:val="Normal1"/>
    <w:basedOn w:val="Normal"/>
    <w:rsid w:val="00C701E9"/>
    <w:pPr>
      <w:tabs>
        <w:tab w:val="left" w:pos="1080"/>
      </w:tabs>
      <w:spacing w:after="0" w:line="240" w:lineRule="auto"/>
      <w:ind w:left="851" w:hanging="851"/>
      <w:jc w:val="both"/>
    </w:pPr>
    <w:rPr>
      <w:rFonts w:ascii="Helvetica" w:eastAsia="Times New Roman" w:hAnsi="Helvetica" w:cs="Times New Roman"/>
      <w:sz w:val="20"/>
      <w:szCs w:val="20"/>
      <w:lang w:val="en-GB"/>
    </w:rPr>
  </w:style>
  <w:style w:type="paragraph" w:styleId="NormalIndent">
    <w:name w:val="Normal Indent"/>
    <w:aliases w:val="ni,bold,Normal Indent Char2,Normal Indent Char Char,Normal Indent Char1 Char Char,Normal Indent Char Char Char Char,bold Char Char Char Char,bold + Arial Char Char Char,Bold Char Char Char,Italic Char Char Char,Black Char Char Char,b"/>
    <w:basedOn w:val="Normal"/>
    <w:link w:val="NormalIndentChar"/>
    <w:rsid w:val="00C701E9"/>
    <w:pPr>
      <w:spacing w:before="100" w:after="0" w:line="312" w:lineRule="auto"/>
      <w:ind w:left="709"/>
    </w:pPr>
    <w:rPr>
      <w:rFonts w:ascii="GarmdITC Bk BT" w:eastAsia="MS Mincho" w:hAnsi="GarmdITC Bk BT" w:cs="Times New Roman"/>
      <w:sz w:val="20"/>
      <w:szCs w:val="20"/>
      <w:lang w:val="en-AU"/>
    </w:rPr>
  </w:style>
  <w:style w:type="character" w:customStyle="1" w:styleId="NormalIndentChar">
    <w:name w:val="Normal Indent Char"/>
    <w:aliases w:val="ni Char,bold Char,Normal Indent Char2 Char,Normal Indent Char Char Char,Normal Indent Char1 Char Char Char,Normal Indent Char Char Char Char Char,bold Char Char Char Char Char,bold + Arial Char Char Char Char,Bold Char Char Char Char"/>
    <w:basedOn w:val="DefaultParagraphFont"/>
    <w:link w:val="NormalIndent"/>
    <w:rsid w:val="00C701E9"/>
    <w:rPr>
      <w:rFonts w:ascii="GarmdITC Bk BT" w:eastAsia="MS Mincho" w:hAnsi="GarmdITC Bk BT" w:cs="Times New Roman"/>
      <w:sz w:val="20"/>
      <w:szCs w:val="20"/>
      <w:lang w:val="en-AU"/>
    </w:rPr>
  </w:style>
  <w:style w:type="paragraph" w:customStyle="1" w:styleId="AARHeading1">
    <w:name w:val="AAR Heading 1"/>
    <w:basedOn w:val="Normal"/>
    <w:next w:val="AARHeading2"/>
    <w:rsid w:val="00C701E9"/>
    <w:pPr>
      <w:keepNext/>
      <w:pBdr>
        <w:bottom w:val="single" w:sz="4" w:space="3" w:color="auto"/>
      </w:pBdr>
      <w:tabs>
        <w:tab w:val="num" w:pos="709"/>
      </w:tabs>
      <w:spacing w:before="360" w:after="0" w:line="312" w:lineRule="auto"/>
      <w:ind w:left="709" w:hanging="709"/>
      <w:outlineLvl w:val="0"/>
    </w:pPr>
    <w:rPr>
      <w:rFonts w:ascii="Arial" w:eastAsia="MS Mincho" w:hAnsi="Arial" w:cs="Times New Roman"/>
      <w:b/>
      <w:sz w:val="24"/>
      <w:szCs w:val="20"/>
      <w:lang w:val="en-AU"/>
    </w:rPr>
  </w:style>
  <w:style w:type="paragraph" w:customStyle="1" w:styleId="AARHeading2">
    <w:name w:val="AAR Heading 2"/>
    <w:basedOn w:val="Normal"/>
    <w:next w:val="NormalIndent"/>
    <w:rsid w:val="00C701E9"/>
    <w:pPr>
      <w:keepNext/>
      <w:numPr>
        <w:ilvl w:val="3"/>
        <w:numId w:val="17"/>
      </w:numPr>
      <w:tabs>
        <w:tab w:val="clear" w:pos="2126"/>
        <w:tab w:val="num" w:pos="709"/>
      </w:tabs>
      <w:spacing w:before="200" w:after="0" w:line="312" w:lineRule="auto"/>
      <w:ind w:left="709" w:hanging="709"/>
      <w:outlineLvl w:val="1"/>
    </w:pPr>
    <w:rPr>
      <w:rFonts w:ascii="Arial" w:eastAsia="MS Mincho" w:hAnsi="Arial" w:cs="Times New Roman"/>
      <w:b/>
      <w:sz w:val="20"/>
      <w:szCs w:val="20"/>
      <w:lang w:val="en-AU"/>
    </w:rPr>
  </w:style>
  <w:style w:type="paragraph" w:customStyle="1" w:styleId="AARHeading3">
    <w:name w:val="AAR Heading 3"/>
    <w:aliases w:val="aar3"/>
    <w:basedOn w:val="Normal"/>
    <w:link w:val="AARHeading3Char"/>
    <w:rsid w:val="00C701E9"/>
    <w:pPr>
      <w:tabs>
        <w:tab w:val="num" w:pos="1519"/>
      </w:tabs>
      <w:spacing w:before="100" w:after="0" w:line="312" w:lineRule="auto"/>
      <w:ind w:left="1519" w:hanging="709"/>
      <w:outlineLvl w:val="2"/>
    </w:pPr>
    <w:rPr>
      <w:rFonts w:ascii="GarmdITC Bk BT" w:eastAsia="MS Mincho" w:hAnsi="GarmdITC Bk BT" w:cs="Times New Roman"/>
      <w:sz w:val="20"/>
      <w:szCs w:val="20"/>
      <w:lang w:val="en-AU"/>
    </w:rPr>
  </w:style>
  <w:style w:type="character" w:customStyle="1" w:styleId="AARHeading3Char">
    <w:name w:val="AAR Heading 3 Char"/>
    <w:basedOn w:val="DefaultParagraphFont"/>
    <w:link w:val="AARHeading3"/>
    <w:rsid w:val="00C701E9"/>
    <w:rPr>
      <w:rFonts w:ascii="GarmdITC Bk BT" w:eastAsia="MS Mincho" w:hAnsi="GarmdITC Bk BT" w:cs="Times New Roman"/>
      <w:sz w:val="20"/>
      <w:szCs w:val="20"/>
      <w:lang w:val="en-AU"/>
    </w:rPr>
  </w:style>
  <w:style w:type="paragraph" w:customStyle="1" w:styleId="AARHeading6">
    <w:name w:val="AAR Heading 6"/>
    <w:basedOn w:val="Normal"/>
    <w:rsid w:val="00C701E9"/>
    <w:pPr>
      <w:numPr>
        <w:ilvl w:val="5"/>
        <w:numId w:val="17"/>
      </w:numPr>
      <w:spacing w:before="100" w:after="0" w:line="312" w:lineRule="auto"/>
      <w:outlineLvl w:val="5"/>
    </w:pPr>
    <w:rPr>
      <w:rFonts w:ascii="GarmdITC Bk BT" w:eastAsia="MS Mincho" w:hAnsi="GarmdITC Bk BT" w:cs="Times New Roman"/>
      <w:sz w:val="20"/>
      <w:szCs w:val="20"/>
      <w:lang w:val="en-AU"/>
    </w:rPr>
  </w:style>
  <w:style w:type="paragraph" w:customStyle="1" w:styleId="Bullet1">
    <w:name w:val="Bullet 1"/>
    <w:basedOn w:val="Normal"/>
    <w:rsid w:val="00C701E9"/>
    <w:pPr>
      <w:numPr>
        <w:numId w:val="16"/>
      </w:numPr>
      <w:spacing w:after="0" w:line="240" w:lineRule="auto"/>
    </w:pPr>
    <w:rPr>
      <w:rFonts w:ascii="Times New Roman" w:eastAsia="Times New Roman" w:hAnsi="Times New Roman" w:cs="Times New Roman"/>
      <w:szCs w:val="20"/>
    </w:rPr>
  </w:style>
  <w:style w:type="paragraph" w:customStyle="1" w:styleId="ExhibitLevel2">
    <w:name w:val="Exhibit Level 2"/>
    <w:basedOn w:val="Normal"/>
    <w:rsid w:val="00C701E9"/>
    <w:pPr>
      <w:tabs>
        <w:tab w:val="num" w:pos="720"/>
      </w:tabs>
      <w:spacing w:after="240" w:line="240" w:lineRule="auto"/>
      <w:ind w:left="1440" w:hanging="720"/>
      <w:jc w:val="both"/>
    </w:pPr>
    <w:rPr>
      <w:rFonts w:ascii="Times New Roman" w:eastAsia="Calibri" w:hAnsi="Times New Roman" w:cs="Times New Roman"/>
    </w:rPr>
  </w:style>
  <w:style w:type="paragraph" w:customStyle="1" w:styleId="ExhibitLevel3">
    <w:name w:val="Exhibit Level 3"/>
    <w:basedOn w:val="Normal"/>
    <w:rsid w:val="00C701E9"/>
    <w:pPr>
      <w:tabs>
        <w:tab w:val="num" w:pos="990"/>
      </w:tabs>
      <w:spacing w:after="240" w:line="240" w:lineRule="auto"/>
      <w:ind w:left="2430" w:hanging="720"/>
      <w:jc w:val="both"/>
    </w:pPr>
    <w:rPr>
      <w:rFonts w:ascii="Times New Roman" w:eastAsia="Calibri" w:hAnsi="Times New Roman" w:cs="Times New Roman"/>
    </w:rPr>
  </w:style>
  <w:style w:type="paragraph" w:customStyle="1" w:styleId="ExhibitLevel4">
    <w:name w:val="Exhibit Level 4"/>
    <w:basedOn w:val="Normal"/>
    <w:rsid w:val="00C701E9"/>
    <w:pPr>
      <w:tabs>
        <w:tab w:val="num" w:pos="720"/>
      </w:tabs>
      <w:spacing w:after="240" w:line="240" w:lineRule="auto"/>
      <w:ind w:left="2880" w:hanging="720"/>
      <w:jc w:val="both"/>
    </w:pPr>
    <w:rPr>
      <w:rFonts w:ascii="Times New Roman" w:eastAsia="Calibri" w:hAnsi="Times New Roman" w:cs="Times New Roman"/>
    </w:rPr>
  </w:style>
  <w:style w:type="paragraph" w:customStyle="1" w:styleId="ExhibitLevel5">
    <w:name w:val="Exhibit Level 5"/>
    <w:basedOn w:val="Normal"/>
    <w:rsid w:val="00C701E9"/>
    <w:pPr>
      <w:tabs>
        <w:tab w:val="num" w:pos="270"/>
      </w:tabs>
      <w:spacing w:after="240" w:line="240" w:lineRule="auto"/>
      <w:ind w:left="3150" w:hanging="720"/>
      <w:jc w:val="both"/>
    </w:pPr>
    <w:rPr>
      <w:rFonts w:ascii="Times New Roman" w:eastAsia="Calibri" w:hAnsi="Times New Roman" w:cs="Times New Roman"/>
    </w:rPr>
  </w:style>
  <w:style w:type="paragraph" w:customStyle="1" w:styleId="ExhibitLevel6">
    <w:name w:val="Exhibit Level 6"/>
    <w:basedOn w:val="Normal"/>
    <w:rsid w:val="00C701E9"/>
    <w:pPr>
      <w:tabs>
        <w:tab w:val="num" w:pos="720"/>
      </w:tabs>
      <w:spacing w:after="240" w:line="240" w:lineRule="auto"/>
      <w:ind w:left="4320" w:hanging="720"/>
      <w:jc w:val="both"/>
    </w:pPr>
    <w:rPr>
      <w:rFonts w:ascii="Times New Roman" w:eastAsia="Calibri" w:hAnsi="Times New Roman" w:cs="Times New Roman"/>
    </w:rPr>
  </w:style>
  <w:style w:type="paragraph" w:customStyle="1" w:styleId="ExhibitLevel7">
    <w:name w:val="Exhibit Level 7"/>
    <w:basedOn w:val="Normal"/>
    <w:rsid w:val="00C701E9"/>
    <w:pPr>
      <w:tabs>
        <w:tab w:val="num" w:pos="720"/>
      </w:tabs>
      <w:spacing w:after="240" w:line="240" w:lineRule="auto"/>
      <w:ind w:left="5040" w:hanging="720"/>
      <w:jc w:val="both"/>
    </w:pPr>
    <w:rPr>
      <w:rFonts w:ascii="Times New Roman" w:eastAsia="Calibri" w:hAnsi="Times New Roman" w:cs="Times New Roman"/>
    </w:rPr>
  </w:style>
  <w:style w:type="paragraph" w:customStyle="1" w:styleId="ExhibitLevel8">
    <w:name w:val="Exhibit Level 8"/>
    <w:basedOn w:val="Normal"/>
    <w:rsid w:val="00C701E9"/>
    <w:pPr>
      <w:tabs>
        <w:tab w:val="num" w:pos="720"/>
      </w:tabs>
      <w:spacing w:after="240" w:line="240" w:lineRule="auto"/>
      <w:ind w:left="5760" w:hanging="720"/>
      <w:jc w:val="both"/>
    </w:pPr>
    <w:rPr>
      <w:rFonts w:ascii="Times New Roman" w:eastAsia="Calibri" w:hAnsi="Times New Roman" w:cs="Times New Roman"/>
    </w:rPr>
  </w:style>
  <w:style w:type="paragraph" w:customStyle="1" w:styleId="ExhibitLevel9">
    <w:name w:val="Exhibit Level 9"/>
    <w:basedOn w:val="Normal"/>
    <w:rsid w:val="00C701E9"/>
    <w:pPr>
      <w:numPr>
        <w:ilvl w:val="8"/>
        <w:numId w:val="22"/>
      </w:numPr>
      <w:spacing w:after="240" w:line="240" w:lineRule="auto"/>
      <w:jc w:val="both"/>
    </w:pPr>
    <w:rPr>
      <w:rFonts w:ascii="Times New Roman" w:eastAsia="Calibri" w:hAnsi="Times New Roman" w:cs="Times New Roman"/>
    </w:rPr>
  </w:style>
  <w:style w:type="paragraph" w:customStyle="1" w:styleId="CM23">
    <w:name w:val="CM23"/>
    <w:basedOn w:val="Normal"/>
    <w:next w:val="Normal"/>
    <w:rsid w:val="00C701E9"/>
    <w:pPr>
      <w:widowControl w:val="0"/>
      <w:autoSpaceDE w:val="0"/>
      <w:autoSpaceDN w:val="0"/>
      <w:adjustRightInd w:val="0"/>
      <w:spacing w:after="253" w:line="240" w:lineRule="auto"/>
    </w:pPr>
    <w:rPr>
      <w:rFonts w:ascii="Arial" w:eastAsia="Times New Roman" w:hAnsi="Arial" w:cs="Arial"/>
      <w:sz w:val="24"/>
      <w:szCs w:val="24"/>
    </w:rPr>
  </w:style>
  <w:style w:type="paragraph" w:customStyle="1" w:styleId="TableParagraph">
    <w:name w:val="Table Paragraph"/>
    <w:basedOn w:val="Normal"/>
    <w:uiPriority w:val="1"/>
    <w:qFormat/>
    <w:rsid w:val="00790995"/>
    <w:pPr>
      <w:widowControl w:val="0"/>
      <w:overflowPunct w:val="0"/>
      <w:autoSpaceDE w:val="0"/>
      <w:autoSpaceDN w:val="0"/>
      <w:adjustRightInd w:val="0"/>
      <w:spacing w:after="0" w:line="240" w:lineRule="auto"/>
      <w:textAlignment w:val="baseline"/>
    </w:pPr>
    <w:rPr>
      <w:rFonts w:ascii="Arial" w:eastAsia="Arial" w:hAnsi="Arial" w:cs="Arial"/>
      <w:lang w:val="en-GB"/>
    </w:rPr>
  </w:style>
  <w:style w:type="paragraph" w:customStyle="1" w:styleId="DefaultText">
    <w:name w:val="Default Text"/>
    <w:basedOn w:val="Normal"/>
    <w:link w:val="DefaultTextChar"/>
    <w:rsid w:val="00770819"/>
    <w:pPr>
      <w:spacing w:after="0" w:line="240" w:lineRule="auto"/>
    </w:pPr>
    <w:rPr>
      <w:rFonts w:ascii="Times New Roman" w:eastAsia="Times New Roman" w:hAnsi="Times New Roman" w:cs="Times New Roman"/>
      <w:snapToGrid w:val="0"/>
      <w:sz w:val="24"/>
      <w:szCs w:val="20"/>
      <w:lang w:eastAsia="ja-JP"/>
    </w:rPr>
  </w:style>
  <w:style w:type="character" w:customStyle="1" w:styleId="DefaultTextChar">
    <w:name w:val="Default Text Char"/>
    <w:link w:val="DefaultText"/>
    <w:locked/>
    <w:rsid w:val="00770819"/>
    <w:rPr>
      <w:rFonts w:ascii="Times New Roman" w:eastAsia="Times New Roman" w:hAnsi="Times New Roman" w:cs="Times New Roman"/>
      <w:snapToGrid w:val="0"/>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88663">
      <w:bodyDiv w:val="1"/>
      <w:marLeft w:val="0"/>
      <w:marRight w:val="0"/>
      <w:marTop w:val="0"/>
      <w:marBottom w:val="0"/>
      <w:divBdr>
        <w:top w:val="none" w:sz="0" w:space="0" w:color="auto"/>
        <w:left w:val="none" w:sz="0" w:space="0" w:color="auto"/>
        <w:bottom w:val="none" w:sz="0" w:space="0" w:color="auto"/>
        <w:right w:val="none" w:sz="0" w:space="0" w:color="auto"/>
      </w:divBdr>
    </w:div>
    <w:div w:id="1488741973">
      <w:bodyDiv w:val="1"/>
      <w:marLeft w:val="0"/>
      <w:marRight w:val="0"/>
      <w:marTop w:val="0"/>
      <w:marBottom w:val="0"/>
      <w:divBdr>
        <w:top w:val="none" w:sz="0" w:space="0" w:color="auto"/>
        <w:left w:val="none" w:sz="0" w:space="0" w:color="auto"/>
        <w:bottom w:val="none" w:sz="0" w:space="0" w:color="auto"/>
        <w:right w:val="none" w:sz="0" w:space="0" w:color="auto"/>
      </w:divBdr>
    </w:div>
    <w:div w:id="155203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jpg@01DBAE1B.601FD310"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cid:image001.jpg@01DBAE1B.601FD310"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jpg@01DBAE1B.601FD310"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D1AB5-3146-4438-B061-1D8475EE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12</Pages>
  <Words>2560</Words>
  <Characters>14595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Le Viet</dc:creator>
  <cp:lastModifiedBy>Nguyen Phuc Truong Xuan - POC</cp:lastModifiedBy>
  <cp:revision>60</cp:revision>
  <cp:lastPrinted>2025-09-22T02:37:00Z</cp:lastPrinted>
  <dcterms:created xsi:type="dcterms:W3CDTF">2025-09-05T03:32:00Z</dcterms:created>
  <dcterms:modified xsi:type="dcterms:W3CDTF">2025-10-27T07:06:00Z</dcterms:modified>
</cp:coreProperties>
</file>